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3"/>
        <w:gridCol w:w="4798"/>
      </w:tblGrid>
      <w:tr w:rsidR="006D7422" w:rsidRPr="002D0CC8" w:rsidTr="006E5C30">
        <w:trPr>
          <w:trHeight w:val="3696"/>
        </w:trPr>
        <w:tc>
          <w:tcPr>
            <w:tcW w:w="4833" w:type="dxa"/>
          </w:tcPr>
          <w:p w:rsidR="006D7422" w:rsidRPr="002D0CC8" w:rsidRDefault="006D7422" w:rsidP="006E5C30">
            <w:pPr>
              <w:tabs>
                <w:tab w:val="left" w:pos="11340"/>
              </w:tabs>
              <w:rPr>
                <w:rFonts w:ascii="Liberation Serif" w:hAnsi="Liberation Serif" w:cs="Liberation Serif"/>
              </w:rPr>
            </w:pPr>
          </w:p>
          <w:p w:rsidR="006D7422" w:rsidRPr="002D0CC8" w:rsidRDefault="006D7422" w:rsidP="006E5C30">
            <w:pPr>
              <w:tabs>
                <w:tab w:val="left" w:pos="11340"/>
              </w:tabs>
              <w:rPr>
                <w:rFonts w:ascii="Liberation Serif" w:hAnsi="Liberation Serif" w:cs="Liberation Serif"/>
              </w:rPr>
            </w:pPr>
          </w:p>
          <w:p w:rsidR="006D7422" w:rsidRPr="002D0CC8" w:rsidRDefault="006D7422" w:rsidP="006E5C30">
            <w:pPr>
              <w:tabs>
                <w:tab w:val="left" w:pos="11340"/>
              </w:tabs>
              <w:rPr>
                <w:rFonts w:ascii="Liberation Serif" w:hAnsi="Liberation Serif" w:cs="Liberation Serif"/>
              </w:rPr>
            </w:pPr>
          </w:p>
          <w:p w:rsidR="006D7422" w:rsidRPr="002D0CC8" w:rsidRDefault="006D7422" w:rsidP="006E5C30">
            <w:pPr>
              <w:tabs>
                <w:tab w:val="left" w:pos="11340"/>
              </w:tabs>
              <w:rPr>
                <w:rFonts w:ascii="Liberation Serif" w:hAnsi="Liberation Serif" w:cs="Liberation Serif"/>
              </w:rPr>
            </w:pPr>
          </w:p>
          <w:p w:rsidR="006D7422" w:rsidRPr="002D0CC8" w:rsidRDefault="006D7422" w:rsidP="006E5C30">
            <w:pPr>
              <w:tabs>
                <w:tab w:val="left" w:pos="11340"/>
              </w:tabs>
              <w:rPr>
                <w:rFonts w:ascii="Liberation Serif" w:hAnsi="Liberation Serif" w:cs="Liberation Serif"/>
              </w:rPr>
            </w:pPr>
          </w:p>
          <w:p w:rsidR="006D7422" w:rsidRPr="002D0CC8" w:rsidRDefault="006D7422" w:rsidP="006E5C30">
            <w:pPr>
              <w:tabs>
                <w:tab w:val="left" w:pos="11340"/>
              </w:tabs>
              <w:rPr>
                <w:rFonts w:ascii="Liberation Serif" w:hAnsi="Liberation Serif" w:cs="Liberation Serif"/>
              </w:rPr>
            </w:pPr>
          </w:p>
          <w:p w:rsidR="006D7422" w:rsidRPr="002D0CC8" w:rsidRDefault="006D7422" w:rsidP="006E5C30">
            <w:pPr>
              <w:tabs>
                <w:tab w:val="left" w:pos="11340"/>
              </w:tabs>
              <w:rPr>
                <w:rFonts w:ascii="Liberation Serif" w:hAnsi="Liberation Serif" w:cs="Liberation Serif"/>
              </w:rPr>
            </w:pPr>
          </w:p>
          <w:p w:rsidR="006D7422" w:rsidRPr="002D0CC8" w:rsidRDefault="006D7422" w:rsidP="006E5C30">
            <w:pPr>
              <w:tabs>
                <w:tab w:val="left" w:pos="11340"/>
              </w:tabs>
              <w:rPr>
                <w:rFonts w:ascii="Liberation Serif" w:hAnsi="Liberation Serif" w:cs="Liberation Serif"/>
              </w:rPr>
            </w:pPr>
          </w:p>
          <w:p w:rsidR="006D7422" w:rsidRPr="002D0CC8" w:rsidRDefault="006D7422" w:rsidP="006E5C30">
            <w:pPr>
              <w:tabs>
                <w:tab w:val="left" w:pos="11340"/>
              </w:tabs>
              <w:rPr>
                <w:rFonts w:ascii="Liberation Serif" w:hAnsi="Liberation Serif" w:cs="Liberation Serif"/>
              </w:rPr>
            </w:pPr>
          </w:p>
          <w:p w:rsidR="006D7422" w:rsidRPr="002D0CC8" w:rsidRDefault="006D7422" w:rsidP="006E5C30">
            <w:pPr>
              <w:tabs>
                <w:tab w:val="left" w:pos="11340"/>
              </w:tabs>
              <w:rPr>
                <w:rFonts w:ascii="Liberation Serif" w:hAnsi="Liberation Serif" w:cs="Liberation Serif"/>
              </w:rPr>
            </w:pPr>
          </w:p>
          <w:p w:rsidR="006D7422" w:rsidRPr="002D0CC8" w:rsidRDefault="006D7422" w:rsidP="006E5C30">
            <w:pPr>
              <w:tabs>
                <w:tab w:val="left" w:pos="11340"/>
              </w:tabs>
              <w:rPr>
                <w:rFonts w:ascii="Liberation Serif" w:hAnsi="Liberation Serif" w:cs="Liberation Serif"/>
              </w:rPr>
            </w:pPr>
          </w:p>
          <w:p w:rsidR="006D7422" w:rsidRPr="002D0CC8" w:rsidRDefault="006D7422" w:rsidP="006E5C30">
            <w:pPr>
              <w:tabs>
                <w:tab w:val="left" w:pos="11340"/>
              </w:tabs>
              <w:rPr>
                <w:rFonts w:ascii="Liberation Serif" w:hAnsi="Liberation Serif" w:cs="Liberation Serif"/>
              </w:rPr>
            </w:pPr>
          </w:p>
          <w:p w:rsidR="006D7422" w:rsidRPr="002D0CC8" w:rsidRDefault="006D7422" w:rsidP="006E5C30">
            <w:pPr>
              <w:tabs>
                <w:tab w:val="left" w:pos="11340"/>
              </w:tabs>
              <w:rPr>
                <w:rFonts w:ascii="Liberation Serif" w:hAnsi="Liberation Serif" w:cs="Liberation Serif"/>
              </w:rPr>
            </w:pPr>
          </w:p>
          <w:p w:rsidR="006D7422" w:rsidRPr="002D0CC8" w:rsidRDefault="006D7422" w:rsidP="006E5C30">
            <w:pPr>
              <w:tabs>
                <w:tab w:val="left" w:pos="11340"/>
              </w:tabs>
              <w:rPr>
                <w:rFonts w:ascii="Liberation Serif" w:hAnsi="Liberation Serif" w:cs="Liberation Serif"/>
              </w:rPr>
            </w:pPr>
          </w:p>
        </w:tc>
        <w:tc>
          <w:tcPr>
            <w:tcW w:w="4834" w:type="dxa"/>
          </w:tcPr>
          <w:p w:rsidR="006D7422" w:rsidRPr="002D0CC8" w:rsidRDefault="006D7422" w:rsidP="006E5C30">
            <w:pPr>
              <w:tabs>
                <w:tab w:val="left" w:pos="11340"/>
              </w:tabs>
              <w:rPr>
                <w:rFonts w:ascii="Liberation Serif" w:hAnsi="Liberation Serif" w:cs="Liberation Serif"/>
              </w:rPr>
            </w:pPr>
          </w:p>
          <w:p w:rsidR="006D7422" w:rsidRPr="002D0CC8" w:rsidRDefault="006D7422" w:rsidP="006E5C30">
            <w:pPr>
              <w:tabs>
                <w:tab w:val="left" w:pos="11340"/>
              </w:tabs>
              <w:rPr>
                <w:rFonts w:ascii="Liberation Serif" w:hAnsi="Liberation Serif" w:cs="Liberation Serif"/>
              </w:rPr>
            </w:pPr>
            <w:r w:rsidRPr="002D0CC8">
              <w:rPr>
                <w:rFonts w:ascii="Liberation Serif" w:hAnsi="Liberation Serif" w:cs="Liberation Serif"/>
              </w:rPr>
              <w:t xml:space="preserve">Утверждено </w:t>
            </w:r>
          </w:p>
          <w:p w:rsidR="006D7422" w:rsidRPr="002D0CC8" w:rsidRDefault="006D7422" w:rsidP="006E5C30">
            <w:pPr>
              <w:tabs>
                <w:tab w:val="left" w:pos="11340"/>
              </w:tabs>
              <w:rPr>
                <w:rFonts w:ascii="Liberation Serif" w:hAnsi="Liberation Serif" w:cs="Liberation Serif"/>
              </w:rPr>
            </w:pPr>
            <w:r w:rsidRPr="002D0CC8">
              <w:rPr>
                <w:rFonts w:ascii="Liberation Serif" w:hAnsi="Liberation Serif" w:cs="Liberation Serif"/>
              </w:rPr>
              <w:t>постановлением</w:t>
            </w:r>
          </w:p>
          <w:p w:rsidR="006D7422" w:rsidRPr="002D0CC8" w:rsidRDefault="006D7422" w:rsidP="006E5C30">
            <w:pPr>
              <w:tabs>
                <w:tab w:val="left" w:pos="11340"/>
              </w:tabs>
              <w:rPr>
                <w:rFonts w:ascii="Liberation Serif" w:hAnsi="Liberation Serif" w:cs="Liberation Serif"/>
              </w:rPr>
            </w:pPr>
            <w:r w:rsidRPr="002D0CC8">
              <w:rPr>
                <w:rFonts w:ascii="Liberation Serif" w:hAnsi="Liberation Serif" w:cs="Liberation Serif"/>
              </w:rPr>
              <w:t>Главы Каменского городского округа</w:t>
            </w:r>
          </w:p>
          <w:p w:rsidR="006D7422" w:rsidRPr="002D0CC8" w:rsidRDefault="006D7422" w:rsidP="006E5C30">
            <w:pPr>
              <w:tabs>
                <w:tab w:val="left" w:pos="11340"/>
              </w:tabs>
              <w:rPr>
                <w:rFonts w:ascii="Liberation Serif" w:hAnsi="Liberation Serif" w:cs="Liberation Serif"/>
              </w:rPr>
            </w:pPr>
            <w:r w:rsidRPr="002D0CC8">
              <w:rPr>
                <w:rFonts w:ascii="Liberation Serif" w:hAnsi="Liberation Serif" w:cs="Liberation Serif"/>
              </w:rPr>
              <w:t xml:space="preserve">от </w:t>
            </w:r>
            <w:r w:rsidR="00BB2030">
              <w:rPr>
                <w:rFonts w:ascii="Liberation Serif" w:hAnsi="Liberation Serif" w:cs="Liberation Serif"/>
              </w:rPr>
              <w:t>14.02.2022</w:t>
            </w:r>
            <w:r w:rsidRPr="002D0CC8">
              <w:rPr>
                <w:rFonts w:ascii="Liberation Serif" w:hAnsi="Liberation Serif" w:cs="Liberation Serif"/>
              </w:rPr>
              <w:t xml:space="preserve"> № </w:t>
            </w:r>
            <w:r w:rsidR="00BB2030">
              <w:rPr>
                <w:rFonts w:ascii="Liberation Serif" w:hAnsi="Liberation Serif" w:cs="Liberation Serif"/>
              </w:rPr>
              <w:t>237</w:t>
            </w:r>
            <w:bookmarkStart w:id="0" w:name="_GoBack"/>
            <w:bookmarkEnd w:id="0"/>
          </w:p>
          <w:p w:rsidR="006D7422" w:rsidRPr="002D0CC8" w:rsidRDefault="006D7422" w:rsidP="006E5C30">
            <w:pPr>
              <w:pStyle w:val="a3"/>
              <w:spacing w:before="0" w:beforeAutospacing="0" w:after="0" w:afterAutospacing="0"/>
              <w:contextualSpacing/>
              <w:rPr>
                <w:rFonts w:ascii="Liberation Serif" w:hAnsi="Liberation Serif" w:cs="Liberation Serif"/>
              </w:rPr>
            </w:pPr>
            <w:r w:rsidRPr="002D0CC8">
              <w:rPr>
                <w:rFonts w:ascii="Liberation Serif" w:hAnsi="Liberation Serif" w:cs="Liberation Serif"/>
              </w:rPr>
              <w:t>«Об утверждении Технического задания  на разработку инвестиционной программы организацией, осуществляющей холодное водоснабжение в границах муниципального образования «Каменский городской округ» по приведению качества питьевой воды в соответствии с установленными требованиями на 2022-2024годы»</w:t>
            </w:r>
          </w:p>
        </w:tc>
      </w:tr>
    </w:tbl>
    <w:p w:rsidR="006D7422" w:rsidRPr="002D0CC8" w:rsidRDefault="006D7422" w:rsidP="006D7422">
      <w:pPr>
        <w:rPr>
          <w:rFonts w:ascii="Liberation Serif" w:hAnsi="Liberation Serif" w:cs="Liberation Serif"/>
          <w:i/>
          <w:iCs/>
          <w:lang w:eastAsia="ru-RU"/>
        </w:rPr>
      </w:pPr>
    </w:p>
    <w:p w:rsidR="006D7422" w:rsidRPr="002D0CC8" w:rsidRDefault="006D7422" w:rsidP="006D7422">
      <w:pPr>
        <w:jc w:val="center"/>
        <w:rPr>
          <w:rFonts w:ascii="Liberation Serif" w:hAnsi="Liberation Serif" w:cs="Liberation Serif"/>
          <w:b/>
          <w:iCs/>
          <w:lang w:eastAsia="ru-RU"/>
        </w:rPr>
      </w:pPr>
      <w:r w:rsidRPr="002D0CC8">
        <w:rPr>
          <w:rFonts w:ascii="Liberation Serif" w:hAnsi="Liberation Serif" w:cs="Liberation Serif"/>
          <w:b/>
          <w:iCs/>
          <w:lang w:eastAsia="ru-RU"/>
        </w:rPr>
        <w:t xml:space="preserve">Техническое задание на </w:t>
      </w:r>
      <w:r w:rsidRPr="002D0CC8">
        <w:rPr>
          <w:rFonts w:ascii="Liberation Serif" w:hAnsi="Liberation Serif" w:cs="Liberation Serif"/>
          <w:b/>
        </w:rPr>
        <w:t>разработку инвестиционной программы организацией, осуществляющей холодное водоснабжение в границах муниципального образования «Каменский городской округ» по приведению качества питьевой воды в соответствии с установленными требованиями на 2022-2024 годы</w:t>
      </w:r>
    </w:p>
    <w:p w:rsidR="006D7422" w:rsidRPr="002D0CC8" w:rsidRDefault="006D7422" w:rsidP="006D7422">
      <w:pPr>
        <w:shd w:val="clear" w:color="auto" w:fill="FFFFFF"/>
        <w:spacing w:before="100" w:beforeAutospacing="1" w:line="317" w:lineRule="atLeast"/>
        <w:ind w:left="1627"/>
        <w:rPr>
          <w:rFonts w:ascii="Liberation Serif" w:hAnsi="Liberation Serif" w:cs="Liberation Serif"/>
          <w:lang w:eastAsia="ru-RU"/>
        </w:rPr>
      </w:pPr>
      <w:r w:rsidRPr="002D0CC8">
        <w:rPr>
          <w:rFonts w:ascii="Liberation Serif" w:hAnsi="Liberation Serif" w:cs="Liberation Serif"/>
          <w:b/>
          <w:bCs/>
          <w:lang w:eastAsia="ru-RU"/>
        </w:rPr>
        <w:t>I. Основание для разработки инвестиционной программы</w:t>
      </w:r>
    </w:p>
    <w:p w:rsidR="006D7422" w:rsidRPr="002D0CC8" w:rsidRDefault="006D7422" w:rsidP="006D7422">
      <w:pPr>
        <w:shd w:val="clear" w:color="auto" w:fill="FFFFFF"/>
        <w:suppressAutoHyphens w:val="0"/>
        <w:ind w:left="360" w:right="-1"/>
        <w:jc w:val="both"/>
        <w:rPr>
          <w:rFonts w:ascii="Liberation Serif" w:hAnsi="Liberation Serif" w:cs="Liberation Serif"/>
          <w:lang w:eastAsia="ru-RU"/>
        </w:rPr>
      </w:pPr>
      <w:r w:rsidRPr="002D0CC8">
        <w:rPr>
          <w:rFonts w:ascii="Liberation Serif" w:hAnsi="Liberation Serif" w:cs="Liberation Serif"/>
          <w:lang w:eastAsia="ru-RU"/>
        </w:rPr>
        <w:t xml:space="preserve">- Федеральный Закон от 07.12.2011 </w:t>
      </w:r>
      <w:r w:rsidRPr="002D0CC8">
        <w:rPr>
          <w:rFonts w:ascii="Liberation Serif" w:hAnsi="Liberation Serif" w:cs="Liberation Serif"/>
          <w:lang w:val="en-US" w:eastAsia="ru-RU"/>
        </w:rPr>
        <w:t>N</w:t>
      </w:r>
      <w:r w:rsidRPr="002D0CC8">
        <w:rPr>
          <w:rFonts w:ascii="Liberation Serif" w:hAnsi="Liberation Serif" w:cs="Liberation Serif"/>
          <w:lang w:eastAsia="ru-RU"/>
        </w:rPr>
        <w:t xml:space="preserve"> 416-ФЗ «О водоснабжении и водоотведении»;</w:t>
      </w:r>
    </w:p>
    <w:p w:rsidR="006D7422" w:rsidRPr="002D0CC8" w:rsidRDefault="006D7422" w:rsidP="006D7422">
      <w:pPr>
        <w:shd w:val="clear" w:color="auto" w:fill="FFFFFF"/>
        <w:suppressAutoHyphens w:val="0"/>
        <w:ind w:right="-1" w:firstLine="357"/>
        <w:jc w:val="both"/>
        <w:rPr>
          <w:rFonts w:ascii="Liberation Serif" w:hAnsi="Liberation Serif" w:cs="Liberation Serif"/>
          <w:lang w:eastAsia="ru-RU"/>
        </w:rPr>
      </w:pPr>
      <w:r w:rsidRPr="002D0CC8">
        <w:rPr>
          <w:rFonts w:ascii="Liberation Serif" w:hAnsi="Liberation Serif" w:cs="Liberation Serif"/>
          <w:lang w:eastAsia="ru-RU"/>
        </w:rPr>
        <w:t xml:space="preserve">- Федеральный закон от 30.12.2004 </w:t>
      </w:r>
      <w:r w:rsidRPr="002D0CC8">
        <w:rPr>
          <w:rFonts w:ascii="Liberation Serif" w:hAnsi="Liberation Serif" w:cs="Liberation Serif"/>
          <w:lang w:val="en-US" w:eastAsia="ru-RU"/>
        </w:rPr>
        <w:t>N</w:t>
      </w:r>
      <w:r w:rsidRPr="002D0CC8">
        <w:rPr>
          <w:rFonts w:ascii="Liberation Serif" w:hAnsi="Liberation Serif" w:cs="Liberation Serif"/>
          <w:lang w:eastAsia="ru-RU"/>
        </w:rPr>
        <w:t xml:space="preserve"> 210-ФЗ «Об основах регулирования тарифов организаций коммунального комплекса»;</w:t>
      </w:r>
    </w:p>
    <w:p w:rsidR="006D7422" w:rsidRPr="002D0CC8" w:rsidRDefault="006D7422" w:rsidP="006D7422">
      <w:pPr>
        <w:shd w:val="clear" w:color="auto" w:fill="FFFFFF"/>
        <w:tabs>
          <w:tab w:val="left" w:pos="9355"/>
        </w:tabs>
        <w:suppressAutoHyphens w:val="0"/>
        <w:ind w:right="-1" w:firstLine="357"/>
        <w:jc w:val="both"/>
        <w:rPr>
          <w:rFonts w:ascii="Liberation Serif" w:hAnsi="Liberation Serif" w:cs="Liberation Serif"/>
          <w:lang w:eastAsia="ru-RU"/>
        </w:rPr>
      </w:pPr>
      <w:r w:rsidRPr="002D0CC8">
        <w:rPr>
          <w:rFonts w:ascii="Liberation Serif" w:hAnsi="Liberation Serif" w:cs="Liberation Serif"/>
          <w:lang w:eastAsia="ru-RU"/>
        </w:rPr>
        <w:t xml:space="preserve">- Федеральный закон от 23.11.2009 </w:t>
      </w:r>
      <w:r w:rsidRPr="002D0CC8">
        <w:rPr>
          <w:rFonts w:ascii="Liberation Serif" w:hAnsi="Liberation Serif" w:cs="Liberation Serif"/>
          <w:lang w:val="en-US" w:eastAsia="ru-RU"/>
        </w:rPr>
        <w:t>N</w:t>
      </w:r>
      <w:r w:rsidRPr="002D0CC8">
        <w:rPr>
          <w:rFonts w:ascii="Liberation Serif" w:hAnsi="Liberation Serif" w:cs="Liberation Serif"/>
          <w:lang w:eastAsia="ru-RU"/>
        </w:rPr>
        <w:t xml:space="preserve">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6D7422" w:rsidRPr="002D0CC8" w:rsidRDefault="006D7422" w:rsidP="006D7422">
      <w:pPr>
        <w:shd w:val="clear" w:color="auto" w:fill="FFFFFF"/>
        <w:suppressAutoHyphens w:val="0"/>
        <w:ind w:right="14" w:firstLine="357"/>
        <w:jc w:val="both"/>
        <w:rPr>
          <w:rFonts w:ascii="Liberation Serif" w:hAnsi="Liberation Serif" w:cs="Liberation Serif"/>
          <w:lang w:eastAsia="ru-RU"/>
        </w:rPr>
      </w:pPr>
      <w:r w:rsidRPr="002D0CC8">
        <w:rPr>
          <w:rFonts w:ascii="Liberation Serif" w:hAnsi="Liberation Serif" w:cs="Liberation Serif"/>
          <w:lang w:eastAsia="ru-RU"/>
        </w:rPr>
        <w:t xml:space="preserve">- Постановление правительства Российской Федерации от 29.07.2013 </w:t>
      </w:r>
      <w:r w:rsidRPr="002D0CC8">
        <w:rPr>
          <w:rFonts w:ascii="Liberation Serif" w:hAnsi="Liberation Serif" w:cs="Liberation Serif"/>
          <w:lang w:val="en-US" w:eastAsia="ru-RU"/>
        </w:rPr>
        <w:t>N</w:t>
      </w:r>
      <w:r w:rsidRPr="002D0CC8">
        <w:rPr>
          <w:rFonts w:ascii="Liberation Serif" w:hAnsi="Liberation Serif" w:cs="Liberation Serif"/>
          <w:lang w:eastAsia="ru-RU"/>
        </w:rPr>
        <w:t xml:space="preserve"> 641 «Об инвестиционных и производственных программах организаций, осуществляющих деятельность в сфере водоснабжения и водоотведения»;</w:t>
      </w:r>
    </w:p>
    <w:p w:rsidR="006D7422" w:rsidRPr="002D0CC8" w:rsidRDefault="006D7422" w:rsidP="006D7422">
      <w:pPr>
        <w:pStyle w:val="3"/>
        <w:shd w:val="clear" w:color="auto" w:fill="auto"/>
        <w:tabs>
          <w:tab w:val="left" w:pos="912"/>
        </w:tabs>
        <w:spacing w:after="0" w:line="240" w:lineRule="auto"/>
        <w:ind w:right="23" w:firstLine="357"/>
        <w:jc w:val="both"/>
        <w:rPr>
          <w:rFonts w:ascii="Liberation Serif" w:hAnsi="Liberation Serif" w:cs="Liberation Serif"/>
        </w:rPr>
      </w:pPr>
      <w:r w:rsidRPr="002D0CC8">
        <w:rPr>
          <w:rFonts w:ascii="Liberation Serif" w:hAnsi="Liberation Serif" w:cs="Liberation Serif"/>
        </w:rPr>
        <w:t xml:space="preserve">- Приказ Министерства регионального развития РФ от 10.10.2007 </w:t>
      </w:r>
      <w:r w:rsidRPr="002D0CC8">
        <w:rPr>
          <w:rFonts w:ascii="Liberation Serif" w:hAnsi="Liberation Serif" w:cs="Liberation Serif"/>
          <w:lang w:val="en-US"/>
        </w:rPr>
        <w:t>N</w:t>
      </w:r>
      <w:r w:rsidRPr="002D0CC8">
        <w:rPr>
          <w:rFonts w:ascii="Liberation Serif" w:hAnsi="Liberation Serif" w:cs="Liberation Serif"/>
        </w:rPr>
        <w:t xml:space="preserve"> 99 «Об утверждении Методических рекомендаций по разработке инве</w:t>
      </w:r>
      <w:r w:rsidRPr="002D0CC8">
        <w:rPr>
          <w:rFonts w:ascii="Liberation Serif" w:hAnsi="Liberation Serif" w:cs="Liberation Serif"/>
        </w:rPr>
        <w:softHyphen/>
        <w:t>стиционных программ организаций коммунального комплекса»;</w:t>
      </w:r>
    </w:p>
    <w:p w:rsidR="006D7422" w:rsidRPr="002D0CC8" w:rsidRDefault="006D7422" w:rsidP="006D7422">
      <w:pPr>
        <w:pStyle w:val="3"/>
        <w:shd w:val="clear" w:color="auto" w:fill="auto"/>
        <w:tabs>
          <w:tab w:val="left" w:pos="917"/>
        </w:tabs>
        <w:spacing w:after="0" w:line="240" w:lineRule="auto"/>
        <w:ind w:right="23" w:firstLine="357"/>
        <w:jc w:val="both"/>
        <w:rPr>
          <w:rFonts w:ascii="Liberation Serif" w:hAnsi="Liberation Serif" w:cs="Liberation Serif"/>
        </w:rPr>
      </w:pPr>
      <w:r w:rsidRPr="002D0CC8">
        <w:rPr>
          <w:rFonts w:ascii="Liberation Serif" w:hAnsi="Liberation Serif" w:cs="Liberation Serif"/>
        </w:rPr>
        <w:t xml:space="preserve">- Приказ Министерства регионального развития РФ от 10.10.2007 </w:t>
      </w:r>
      <w:r w:rsidRPr="002D0CC8">
        <w:rPr>
          <w:rFonts w:ascii="Liberation Serif" w:hAnsi="Liberation Serif" w:cs="Liberation Serif"/>
          <w:lang w:val="en-US"/>
        </w:rPr>
        <w:t>N</w:t>
      </w:r>
      <w:r w:rsidRPr="002D0CC8">
        <w:rPr>
          <w:rFonts w:ascii="Liberation Serif" w:hAnsi="Liberation Serif" w:cs="Liberation Serif"/>
        </w:rPr>
        <w:t xml:space="preserve"> 100 «</w:t>
      </w:r>
      <w:proofErr w:type="gramStart"/>
      <w:r w:rsidRPr="002D0CC8">
        <w:rPr>
          <w:rFonts w:ascii="Liberation Serif" w:hAnsi="Liberation Serif" w:cs="Liberation Serif"/>
        </w:rPr>
        <w:t>Об</w:t>
      </w:r>
      <w:proofErr w:type="gramEnd"/>
      <w:r w:rsidRPr="002D0CC8">
        <w:rPr>
          <w:rFonts w:ascii="Liberation Serif" w:hAnsi="Liberation Serif" w:cs="Liberation Serif"/>
        </w:rPr>
        <w:t xml:space="preserve"> утверждению Методических рекомендаций по подготовке технических заданий по разработке инвестиционных программ организаций коммунального комплекса»;</w:t>
      </w:r>
    </w:p>
    <w:p w:rsidR="006D7422" w:rsidRPr="002D0CC8" w:rsidRDefault="006D7422" w:rsidP="006D7422">
      <w:pPr>
        <w:pStyle w:val="3"/>
        <w:shd w:val="clear" w:color="auto" w:fill="auto"/>
        <w:tabs>
          <w:tab w:val="left" w:pos="888"/>
        </w:tabs>
        <w:spacing w:after="0" w:line="240" w:lineRule="auto"/>
        <w:ind w:right="20" w:firstLine="360"/>
        <w:jc w:val="both"/>
        <w:rPr>
          <w:rFonts w:ascii="Liberation Serif" w:hAnsi="Liberation Serif" w:cs="Liberation Serif"/>
        </w:rPr>
      </w:pPr>
      <w:r w:rsidRPr="002D0CC8">
        <w:rPr>
          <w:rFonts w:ascii="Liberation Serif" w:hAnsi="Liberation Serif" w:cs="Liberation Serif"/>
        </w:rPr>
        <w:t xml:space="preserve">- Приказ Минстроя РФ от 04.04.2014 </w:t>
      </w:r>
      <w:r w:rsidRPr="002D0CC8">
        <w:rPr>
          <w:rFonts w:ascii="Liberation Serif" w:hAnsi="Liberation Serif" w:cs="Liberation Serif"/>
          <w:lang w:val="en-US"/>
        </w:rPr>
        <w:t>N</w:t>
      </w:r>
      <w:r w:rsidRPr="002D0CC8">
        <w:rPr>
          <w:rFonts w:ascii="Liberation Serif" w:hAnsi="Liberation Serif" w:cs="Liberation Serif"/>
        </w:rPr>
        <w:t xml:space="preserve"> 162/</w:t>
      </w:r>
      <w:proofErr w:type="spellStart"/>
      <w:proofErr w:type="gramStart"/>
      <w:r w:rsidRPr="002D0CC8">
        <w:rPr>
          <w:rFonts w:ascii="Liberation Serif" w:hAnsi="Liberation Serif" w:cs="Liberation Serif"/>
        </w:rPr>
        <w:t>пр</w:t>
      </w:r>
      <w:proofErr w:type="spellEnd"/>
      <w:proofErr w:type="gramEnd"/>
      <w:r w:rsidRPr="002D0CC8">
        <w:rPr>
          <w:rFonts w:ascii="Liberation Serif" w:hAnsi="Liberation Serif" w:cs="Liberation Serif"/>
        </w:rPr>
        <w:t xml:space="preserve"> «Об утверждении перечня показателей надежности, качества, энергетической эффективности централизо</w:t>
      </w:r>
      <w:r w:rsidRPr="002D0CC8">
        <w:rPr>
          <w:rFonts w:ascii="Liberation Serif" w:hAnsi="Liberation Serif" w:cs="Liberation Serif"/>
        </w:rPr>
        <w:softHyphen/>
        <w:t>ванных систем горячего водоснабжения, холодного водоснабжения и (или)водоотведения, порядка и правил определения плановых значений и фак</w:t>
      </w:r>
      <w:r w:rsidRPr="002D0CC8">
        <w:rPr>
          <w:rFonts w:ascii="Liberation Serif" w:hAnsi="Liberation Serif" w:cs="Liberation Serif"/>
        </w:rPr>
        <w:softHyphen/>
        <w:t>тических значений таких показателей»;</w:t>
      </w:r>
    </w:p>
    <w:p w:rsidR="006D7422" w:rsidRPr="002D0CC8" w:rsidRDefault="006D7422" w:rsidP="006D7422">
      <w:pPr>
        <w:shd w:val="clear" w:color="auto" w:fill="FFFFFF"/>
        <w:suppressAutoHyphens w:val="0"/>
        <w:ind w:right="-1" w:firstLine="357"/>
        <w:jc w:val="both"/>
        <w:rPr>
          <w:rFonts w:ascii="Liberation Serif" w:hAnsi="Liberation Serif" w:cs="Liberation Serif"/>
          <w:lang w:eastAsia="ru-RU"/>
        </w:rPr>
      </w:pPr>
      <w:r w:rsidRPr="002D0CC8">
        <w:rPr>
          <w:rFonts w:ascii="Liberation Serif" w:hAnsi="Liberation Serif" w:cs="Liberation Serif"/>
          <w:lang w:eastAsia="ru-RU"/>
        </w:rPr>
        <w:t xml:space="preserve">- </w:t>
      </w:r>
      <w:r w:rsidRPr="002D0CC8">
        <w:rPr>
          <w:rFonts w:ascii="Liberation Serif" w:hAnsi="Liberation Serif" w:cs="Liberation Serif"/>
        </w:rPr>
        <w:t xml:space="preserve">актуализированной схемой водоснабжения и водоотведения в МО «Каменский городской округ», утвержденная постановлением Главы Каменского городского округа от 15.05.2020 года </w:t>
      </w:r>
      <w:r w:rsidRPr="002D0CC8">
        <w:rPr>
          <w:rFonts w:ascii="Liberation Serif" w:hAnsi="Liberation Serif" w:cs="Liberation Serif"/>
          <w:lang w:val="en-US"/>
        </w:rPr>
        <w:t>N</w:t>
      </w:r>
      <w:r w:rsidRPr="002D0CC8">
        <w:rPr>
          <w:rFonts w:ascii="Liberation Serif" w:hAnsi="Liberation Serif" w:cs="Liberation Serif"/>
        </w:rPr>
        <w:t xml:space="preserve"> 669</w:t>
      </w:r>
      <w:r w:rsidRPr="002D0CC8">
        <w:rPr>
          <w:rFonts w:ascii="Liberation Serif" w:hAnsi="Liberation Serif" w:cs="Liberation Serif"/>
          <w:lang w:eastAsia="ru-RU"/>
        </w:rPr>
        <w:t>.</w:t>
      </w:r>
    </w:p>
    <w:p w:rsidR="006D7422" w:rsidRPr="002D0CC8" w:rsidRDefault="006D7422" w:rsidP="006D7422">
      <w:pPr>
        <w:shd w:val="clear" w:color="auto" w:fill="FFFFFF"/>
        <w:suppressAutoHyphens w:val="0"/>
        <w:ind w:right="-1"/>
        <w:jc w:val="both"/>
        <w:rPr>
          <w:rFonts w:ascii="Liberation Serif" w:hAnsi="Liberation Serif" w:cs="Liberation Serif"/>
          <w:lang w:eastAsia="ru-RU"/>
        </w:rPr>
      </w:pPr>
    </w:p>
    <w:p w:rsidR="006D7422" w:rsidRPr="002D0CC8" w:rsidRDefault="006D7422" w:rsidP="006D7422">
      <w:pPr>
        <w:shd w:val="clear" w:color="auto" w:fill="FFFFFF"/>
        <w:ind w:firstLine="709"/>
        <w:jc w:val="center"/>
        <w:rPr>
          <w:rFonts w:ascii="Liberation Serif" w:hAnsi="Liberation Serif" w:cs="Liberation Serif"/>
        </w:rPr>
      </w:pPr>
      <w:r w:rsidRPr="002D0CC8">
        <w:rPr>
          <w:rFonts w:ascii="Liberation Serif" w:hAnsi="Liberation Serif" w:cs="Liberation Serif"/>
          <w:b/>
          <w:bCs/>
          <w:lang w:eastAsia="ru-RU"/>
        </w:rPr>
        <w:t>II</w:t>
      </w:r>
      <w:r w:rsidRPr="002D0CC8">
        <w:rPr>
          <w:rFonts w:ascii="Liberation Serif" w:hAnsi="Liberation Serif" w:cs="Liberation Serif"/>
          <w:b/>
        </w:rPr>
        <w:t>. Цели и задачи разработки и реализации инвестиционной программы</w:t>
      </w:r>
    </w:p>
    <w:p w:rsidR="006D7422" w:rsidRPr="002D0CC8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</w:p>
    <w:p w:rsidR="006D7422" w:rsidRPr="002D0CC8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2D0CC8">
        <w:rPr>
          <w:rFonts w:ascii="Liberation Serif" w:hAnsi="Liberation Serif" w:cs="Liberation Serif"/>
        </w:rPr>
        <w:t>Основная цель разработки и реализации инвестиционной программы: выполнение мероприятий, направленных на приведение качества питьевой воды в соответствие с установленными требованиями.</w:t>
      </w:r>
    </w:p>
    <w:p w:rsidR="006D7422" w:rsidRPr="002D0CC8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2D0CC8">
        <w:rPr>
          <w:rFonts w:ascii="Liberation Serif" w:hAnsi="Liberation Serif" w:cs="Liberation Serif"/>
        </w:rPr>
        <w:t>Задачи разработки Инвестиционной программы:</w:t>
      </w:r>
    </w:p>
    <w:p w:rsidR="006D7422" w:rsidRPr="002D0CC8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2D0CC8">
        <w:rPr>
          <w:rFonts w:ascii="Liberation Serif" w:hAnsi="Liberation Serif" w:cs="Liberation Serif"/>
        </w:rPr>
        <w:t>Обеспечение необходимых объемов и качества питьевой воды, выполнения нормативных требований к качеству питьевой воды.</w:t>
      </w:r>
    </w:p>
    <w:p w:rsidR="006D7422" w:rsidRPr="002D0CC8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2D0CC8">
        <w:rPr>
          <w:rFonts w:ascii="Liberation Serif" w:hAnsi="Liberation Serif" w:cs="Liberation Serif"/>
        </w:rPr>
        <w:lastRenderedPageBreak/>
        <w:t>Обеспечение бесперебойной подачи качественной воды от источника до потребителя.</w:t>
      </w:r>
    </w:p>
    <w:p w:rsidR="006D7422" w:rsidRPr="002D0CC8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2D0CC8">
        <w:rPr>
          <w:rFonts w:ascii="Liberation Serif" w:hAnsi="Liberation Serif" w:cs="Liberation Serif"/>
        </w:rPr>
        <w:t>Разработка и последующая реализация инвестиционной программы должны обеспечить повышение надёжности, качества и безопасности водоснабжения потребителей, снижение аварийности и износа, увеличение пропускной способности и улучшения качества воды.</w:t>
      </w:r>
    </w:p>
    <w:p w:rsidR="006D7422" w:rsidRPr="002D0CC8" w:rsidRDefault="006D7422" w:rsidP="006D7422">
      <w:pPr>
        <w:pStyle w:val="3"/>
        <w:shd w:val="clear" w:color="auto" w:fill="auto"/>
        <w:tabs>
          <w:tab w:val="left" w:pos="1018"/>
        </w:tabs>
        <w:spacing w:after="0" w:line="240" w:lineRule="auto"/>
        <w:jc w:val="both"/>
        <w:rPr>
          <w:rFonts w:ascii="Liberation Serif" w:hAnsi="Liberation Serif" w:cs="Liberation Serif"/>
        </w:rPr>
      </w:pPr>
    </w:p>
    <w:p w:rsidR="006D7422" w:rsidRPr="002D0CC8" w:rsidRDefault="006D7422" w:rsidP="006D7422">
      <w:pPr>
        <w:pStyle w:val="3"/>
        <w:shd w:val="clear" w:color="auto" w:fill="auto"/>
        <w:tabs>
          <w:tab w:val="left" w:pos="709"/>
        </w:tabs>
        <w:spacing w:after="0" w:line="240" w:lineRule="auto"/>
        <w:ind w:right="60"/>
        <w:jc w:val="both"/>
        <w:rPr>
          <w:rFonts w:ascii="Liberation Serif" w:hAnsi="Liberation Serif" w:cs="Liberation Serif"/>
        </w:rPr>
      </w:pPr>
      <w:r w:rsidRPr="002D0CC8">
        <w:rPr>
          <w:rFonts w:ascii="Liberation Serif" w:hAnsi="Liberation Serif" w:cs="Liberation Serif"/>
        </w:rPr>
        <w:tab/>
        <w:t>Целевые индикаторы реализации инвестиционной программы должны быть измеримы и представлены по форме Таблицы 1 в разрезе услуг холодного водоснабжения.</w:t>
      </w:r>
    </w:p>
    <w:p w:rsidR="006D7422" w:rsidRPr="00EF3F4F" w:rsidRDefault="006D7422" w:rsidP="006D7422">
      <w:pPr>
        <w:pStyle w:val="3"/>
        <w:shd w:val="clear" w:color="auto" w:fill="auto"/>
        <w:spacing w:after="0" w:line="322" w:lineRule="exact"/>
        <w:ind w:right="60"/>
        <w:rPr>
          <w:rFonts w:ascii="Liberation Serif" w:hAnsi="Liberation Serif"/>
        </w:rPr>
      </w:pPr>
    </w:p>
    <w:p w:rsidR="006D7422" w:rsidRPr="00EF3F4F" w:rsidRDefault="006D7422" w:rsidP="006D7422">
      <w:pPr>
        <w:pStyle w:val="3"/>
        <w:shd w:val="clear" w:color="auto" w:fill="auto"/>
        <w:spacing w:after="0" w:line="322" w:lineRule="exact"/>
        <w:ind w:right="60"/>
        <w:rPr>
          <w:rFonts w:ascii="Liberation Serif" w:hAnsi="Liberation Serif"/>
        </w:rPr>
      </w:pPr>
      <w:r w:rsidRPr="00EF3F4F">
        <w:rPr>
          <w:rFonts w:ascii="Liberation Serif" w:hAnsi="Liberation Serif"/>
        </w:rPr>
        <w:t>Таблица 1</w:t>
      </w:r>
    </w:p>
    <w:tbl>
      <w:tblPr>
        <w:tblW w:w="97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4111"/>
        <w:gridCol w:w="1239"/>
        <w:gridCol w:w="1939"/>
        <w:gridCol w:w="1613"/>
      </w:tblGrid>
      <w:tr w:rsidR="006D7422" w:rsidRPr="00EF3F4F" w:rsidTr="006E5C30">
        <w:trPr>
          <w:trHeight w:hRule="exact" w:val="143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322" w:lineRule="exact"/>
              <w:ind w:left="200"/>
              <w:jc w:val="left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№</w:t>
            </w:r>
          </w:p>
          <w:p w:rsidR="006D7422" w:rsidRPr="00EF3F4F" w:rsidRDefault="006D7422" w:rsidP="006E5C30">
            <w:pPr>
              <w:pStyle w:val="3"/>
              <w:shd w:val="clear" w:color="auto" w:fill="auto"/>
              <w:spacing w:after="0" w:line="322" w:lineRule="exact"/>
              <w:ind w:left="200"/>
              <w:jc w:val="left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п.</w:t>
            </w:r>
            <w:r w:rsidRPr="00EF3F4F">
              <w:rPr>
                <w:rFonts w:ascii="Liberation Serif" w:hAnsi="Liberation Serif"/>
              </w:rPr>
              <w:t xml:space="preserve"> </w:t>
            </w:r>
            <w:proofErr w:type="gramStart"/>
            <w:r w:rsidRPr="00EF3F4F">
              <w:rPr>
                <w:rStyle w:val="2"/>
                <w:rFonts w:ascii="Liberation Serif" w:hAnsi="Liberation Serif"/>
              </w:rPr>
              <w:t>п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exact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Наименование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Единица</w:t>
            </w:r>
          </w:p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измере</w:t>
            </w:r>
            <w:r w:rsidRPr="00EF3F4F">
              <w:rPr>
                <w:rStyle w:val="2"/>
                <w:rFonts w:ascii="Liberation Serif" w:hAnsi="Liberation Serif"/>
              </w:rPr>
              <w:softHyphen/>
              <w:t>ния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До начала реализации инвестицион</w:t>
            </w:r>
            <w:r w:rsidRPr="00EF3F4F">
              <w:rPr>
                <w:rStyle w:val="2"/>
                <w:rFonts w:ascii="Liberation Serif" w:hAnsi="Liberation Serif"/>
              </w:rPr>
              <w:softHyphen/>
              <w:t>ной програм</w:t>
            </w:r>
            <w:r w:rsidRPr="00EF3F4F">
              <w:rPr>
                <w:rStyle w:val="2"/>
                <w:rFonts w:ascii="Liberation Serif" w:hAnsi="Liberation Serif"/>
              </w:rPr>
              <w:softHyphen/>
              <w:t>мы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По итогам реализации инвестици</w:t>
            </w:r>
            <w:r w:rsidRPr="00EF3F4F">
              <w:rPr>
                <w:rStyle w:val="2"/>
                <w:rFonts w:ascii="Liberation Serif" w:hAnsi="Liberation Serif"/>
              </w:rPr>
              <w:softHyphen/>
              <w:t>онной про</w:t>
            </w:r>
            <w:r w:rsidRPr="00EF3F4F">
              <w:rPr>
                <w:rStyle w:val="2"/>
                <w:rFonts w:ascii="Liberation Serif" w:hAnsi="Liberation Serif"/>
              </w:rPr>
              <w:softHyphen/>
              <w:t>граммы</w:t>
            </w:r>
          </w:p>
        </w:tc>
      </w:tr>
      <w:tr w:rsidR="006D7422" w:rsidRPr="00EF3F4F" w:rsidTr="006E5C30">
        <w:trPr>
          <w:trHeight w:hRule="exact" w:val="33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exact"/>
              <w:ind w:left="200"/>
              <w:jc w:val="left"/>
              <w:rPr>
                <w:rFonts w:ascii="Liberation Serif" w:hAnsi="Liberation Serif"/>
              </w:rPr>
            </w:pPr>
            <w:r w:rsidRPr="00EF3F4F">
              <w:rPr>
                <w:rStyle w:val="0pt"/>
                <w:rFonts w:ascii="Liberation Serif" w:hAnsi="Liberation Serif"/>
              </w:rPr>
              <w:t>1</w:t>
            </w:r>
          </w:p>
        </w:tc>
        <w:tc>
          <w:tcPr>
            <w:tcW w:w="728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ind w:left="2897"/>
              <w:jc w:val="left"/>
              <w:rPr>
                <w:rFonts w:ascii="Liberation Serif" w:hAnsi="Liberation Serif"/>
              </w:rPr>
            </w:pPr>
            <w:r w:rsidRPr="00EF3F4F">
              <w:rPr>
                <w:rStyle w:val="0pt"/>
                <w:rFonts w:ascii="Liberation Serif" w:hAnsi="Liberation Serif"/>
              </w:rPr>
              <w:t>Показатели качества воды</w:t>
            </w:r>
          </w:p>
        </w:tc>
        <w:tc>
          <w:tcPr>
            <w:tcW w:w="161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6D7422" w:rsidRPr="00EF3F4F" w:rsidTr="006E5C30">
        <w:trPr>
          <w:trHeight w:hRule="exact" w:val="276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60" w:line="240" w:lineRule="exact"/>
              <w:ind w:left="200"/>
              <w:jc w:val="left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Доля проб питьевой воды, пода</w:t>
            </w:r>
            <w:r w:rsidRPr="00EF3F4F">
              <w:rPr>
                <w:rStyle w:val="2"/>
                <w:rFonts w:ascii="Liberation Serif" w:hAnsi="Liberation Serif"/>
              </w:rPr>
              <w:softHyphen/>
              <w:t>ваемой с источников водоснаб</w:t>
            </w:r>
            <w:r w:rsidRPr="00EF3F4F">
              <w:rPr>
                <w:rStyle w:val="2"/>
                <w:rFonts w:ascii="Liberation Serif" w:hAnsi="Liberation Serif"/>
              </w:rPr>
              <w:softHyphen/>
              <w:t>жения, водопроводных станций или иных объектов централизо</w:t>
            </w:r>
            <w:r w:rsidRPr="00EF3F4F">
              <w:rPr>
                <w:rStyle w:val="2"/>
                <w:rFonts w:ascii="Liberation Serif" w:hAnsi="Liberation Serif"/>
              </w:rPr>
              <w:softHyphen/>
              <w:t>ванной системы водоснабжения в распределительную водопро</w:t>
            </w:r>
            <w:r w:rsidRPr="00EF3F4F">
              <w:rPr>
                <w:rStyle w:val="2"/>
                <w:rFonts w:ascii="Liberation Serif" w:hAnsi="Liberation Serif"/>
              </w:rPr>
              <w:softHyphen/>
              <w:t>водную сеть, не соответствую</w:t>
            </w:r>
            <w:r w:rsidRPr="00EF3F4F">
              <w:rPr>
                <w:rStyle w:val="2"/>
                <w:rFonts w:ascii="Liberation Serif" w:hAnsi="Liberation Serif"/>
              </w:rPr>
              <w:softHyphen/>
              <w:t>щих установленным требовани</w:t>
            </w:r>
            <w:r w:rsidRPr="00EF3F4F">
              <w:rPr>
                <w:rStyle w:val="2"/>
                <w:rFonts w:ascii="Liberation Serif" w:hAnsi="Liberation Serif"/>
              </w:rPr>
              <w:softHyphen/>
              <w:t>ям, в общем объеме проб, ото</w:t>
            </w:r>
            <w:r w:rsidRPr="00EF3F4F">
              <w:rPr>
                <w:rStyle w:val="2"/>
                <w:rFonts w:ascii="Liberation Serif" w:hAnsi="Liberation Serif"/>
              </w:rPr>
              <w:softHyphen/>
              <w:t>бранных по результатам произ</w:t>
            </w:r>
            <w:r w:rsidRPr="00EF3F4F">
              <w:rPr>
                <w:rStyle w:val="2"/>
                <w:rFonts w:ascii="Liberation Serif" w:hAnsi="Liberation Serif"/>
              </w:rPr>
              <w:softHyphen/>
              <w:t>водственного контроля качества питьевой воды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exact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%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exact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100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exact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10</w:t>
            </w:r>
          </w:p>
        </w:tc>
      </w:tr>
      <w:tr w:rsidR="006D7422" w:rsidRPr="00EF3F4F" w:rsidTr="006E5C30">
        <w:trPr>
          <w:trHeight w:hRule="exact" w:val="200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60" w:line="240" w:lineRule="exact"/>
              <w:ind w:left="200"/>
              <w:jc w:val="left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1.2.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Доля проб питьевой воды в рас</w:t>
            </w:r>
            <w:r w:rsidRPr="00EF3F4F">
              <w:rPr>
                <w:rStyle w:val="2"/>
                <w:rFonts w:ascii="Liberation Serif" w:hAnsi="Liberation Serif"/>
              </w:rPr>
              <w:softHyphen/>
              <w:t>пределительной водопроводной сети, не соответствующих уста</w:t>
            </w:r>
            <w:r w:rsidRPr="00EF3F4F">
              <w:rPr>
                <w:rStyle w:val="2"/>
                <w:rFonts w:ascii="Liberation Serif" w:hAnsi="Liberation Serif"/>
              </w:rPr>
              <w:softHyphen/>
              <w:t>новленным требованиям, в общем объеме проб,</w:t>
            </w:r>
            <w:r w:rsidRPr="00EF3F4F">
              <w:rPr>
                <w:rStyle w:val="extended-textshort"/>
                <w:rFonts w:ascii="Liberation Serif" w:hAnsi="Liberation Serif"/>
              </w:rPr>
              <w:t xml:space="preserve"> </w:t>
            </w:r>
            <w:r w:rsidRPr="00EF3F4F">
              <w:rPr>
                <w:rStyle w:val="2"/>
                <w:rFonts w:ascii="Liberation Serif" w:hAnsi="Liberation Serif"/>
              </w:rPr>
              <w:t>отобранных по результатам производственного контроля качества питьевой во</w:t>
            </w:r>
            <w:r w:rsidRPr="00EF3F4F">
              <w:rPr>
                <w:rStyle w:val="2"/>
                <w:rFonts w:ascii="Liberation Serif" w:hAnsi="Liberation Serif"/>
              </w:rPr>
              <w:softHyphen/>
              <w:t xml:space="preserve">ды.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exact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%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exact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100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exact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10</w:t>
            </w:r>
          </w:p>
        </w:tc>
      </w:tr>
      <w:tr w:rsidR="006D7422" w:rsidRPr="00EF3F4F" w:rsidTr="006E5C30">
        <w:trPr>
          <w:trHeight w:hRule="exact" w:val="39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exact"/>
              <w:ind w:left="200"/>
              <w:jc w:val="left"/>
              <w:rPr>
                <w:rFonts w:ascii="Liberation Serif" w:hAnsi="Liberation Serif"/>
              </w:rPr>
            </w:pPr>
            <w:r w:rsidRPr="00EF3F4F">
              <w:rPr>
                <w:rStyle w:val="0pt"/>
                <w:rFonts w:ascii="Liberation Serif" w:hAnsi="Liberation Serif"/>
              </w:rPr>
              <w:t>2</w:t>
            </w:r>
          </w:p>
        </w:tc>
        <w:tc>
          <w:tcPr>
            <w:tcW w:w="89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0pt"/>
                <w:rFonts w:ascii="Liberation Serif" w:hAnsi="Liberation Serif"/>
              </w:rPr>
              <w:t>Показатели надежности и бесперебойности водоснабжения</w:t>
            </w:r>
          </w:p>
        </w:tc>
      </w:tr>
      <w:tr w:rsidR="006D7422" w:rsidRPr="00EF3F4F" w:rsidTr="006E5C30">
        <w:trPr>
          <w:trHeight w:hRule="exact" w:val="164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60" w:line="240" w:lineRule="exact"/>
              <w:ind w:left="200"/>
              <w:jc w:val="left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Количество аварий и поврежде</w:t>
            </w:r>
            <w:r w:rsidRPr="00EF3F4F">
              <w:rPr>
                <w:rStyle w:val="2"/>
                <w:rFonts w:ascii="Liberation Serif" w:hAnsi="Liberation Serif"/>
              </w:rPr>
              <w:softHyphen/>
              <w:t>ний систем водоснабжения, зафиксированных в местах потребления услуги, в том числе:</w:t>
            </w:r>
          </w:p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both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- на магистральных водоводах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2"/>
                <w:rFonts w:ascii="Liberation Serif" w:hAnsi="Liberation Serif"/>
              </w:rPr>
            </w:pPr>
            <w:proofErr w:type="spellStart"/>
            <w:proofErr w:type="gramStart"/>
            <w:r w:rsidRPr="00EF3F4F">
              <w:rPr>
                <w:rStyle w:val="2"/>
                <w:rFonts w:ascii="Liberation Serif" w:hAnsi="Liberation Serif"/>
              </w:rPr>
              <w:t>ед</w:t>
            </w:r>
            <w:proofErr w:type="spellEnd"/>
            <w:proofErr w:type="gramEnd"/>
            <w:r w:rsidRPr="00EF3F4F">
              <w:rPr>
                <w:rStyle w:val="2"/>
                <w:rFonts w:ascii="Liberation Serif" w:hAnsi="Liberation Serif"/>
              </w:rPr>
              <w:t>/км</w:t>
            </w:r>
          </w:p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2"/>
                <w:rFonts w:ascii="Liberation Serif" w:hAnsi="Liberation Serif"/>
              </w:rPr>
            </w:pPr>
          </w:p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2"/>
                <w:rFonts w:ascii="Liberation Serif" w:hAnsi="Liberation Serif"/>
              </w:rPr>
            </w:pPr>
          </w:p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2"/>
                <w:rFonts w:ascii="Liberation Serif" w:hAnsi="Liberation Serif"/>
              </w:rPr>
            </w:pPr>
          </w:p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Fonts w:ascii="Liberation Serif" w:hAnsi="Liberation Serif"/>
              </w:rPr>
            </w:pPr>
            <w:proofErr w:type="spellStart"/>
            <w:proofErr w:type="gramStart"/>
            <w:r w:rsidRPr="00EF3F4F">
              <w:rPr>
                <w:rStyle w:val="2"/>
                <w:rFonts w:ascii="Liberation Serif" w:hAnsi="Liberation Serif"/>
              </w:rPr>
              <w:t>ед</w:t>
            </w:r>
            <w:proofErr w:type="spellEnd"/>
            <w:proofErr w:type="gramEnd"/>
            <w:r w:rsidRPr="00EF3F4F">
              <w:rPr>
                <w:rStyle w:val="2"/>
                <w:rFonts w:ascii="Liberation Serif" w:hAnsi="Liberation Serif"/>
              </w:rPr>
              <w:t>/км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2"/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2,0</w:t>
            </w:r>
          </w:p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2"/>
                <w:rFonts w:ascii="Liberation Serif" w:hAnsi="Liberation Serif"/>
              </w:rPr>
            </w:pPr>
          </w:p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2"/>
                <w:rFonts w:ascii="Liberation Serif" w:hAnsi="Liberation Serif"/>
              </w:rPr>
            </w:pPr>
          </w:p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2"/>
                <w:rFonts w:ascii="Liberation Serif" w:hAnsi="Liberation Serif"/>
              </w:rPr>
            </w:pPr>
          </w:p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2"/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1,0</w:t>
            </w:r>
          </w:p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2"/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1,0</w:t>
            </w:r>
          </w:p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2"/>
                <w:rFonts w:ascii="Liberation Serif" w:hAnsi="Liberation Serif"/>
              </w:rPr>
            </w:pPr>
          </w:p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2"/>
                <w:rFonts w:ascii="Liberation Serif" w:hAnsi="Liberation Serif"/>
              </w:rPr>
            </w:pPr>
          </w:p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Style w:val="2"/>
                <w:rFonts w:ascii="Liberation Serif" w:hAnsi="Liberation Serif"/>
              </w:rPr>
            </w:pPr>
          </w:p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0,5</w:t>
            </w:r>
          </w:p>
        </w:tc>
      </w:tr>
      <w:tr w:rsidR="006D7422" w:rsidRPr="00EF3F4F" w:rsidTr="006E5C30">
        <w:trPr>
          <w:trHeight w:hRule="exact" w:val="317"/>
        </w:trPr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both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- на разводящих сетях водоснабжения</w:t>
            </w:r>
          </w:p>
        </w:tc>
        <w:tc>
          <w:tcPr>
            <w:tcW w:w="1239" w:type="dxa"/>
            <w:tcBorders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Fonts w:ascii="Liberation Serif" w:hAnsi="Liberation Serif"/>
              </w:rPr>
            </w:pPr>
            <w:proofErr w:type="spellStart"/>
            <w:proofErr w:type="gramStart"/>
            <w:r w:rsidRPr="00EF3F4F">
              <w:rPr>
                <w:rStyle w:val="2"/>
                <w:rFonts w:ascii="Liberation Serif" w:hAnsi="Liberation Serif"/>
              </w:rPr>
              <w:t>ед</w:t>
            </w:r>
            <w:proofErr w:type="spellEnd"/>
            <w:proofErr w:type="gramEnd"/>
            <w:r w:rsidRPr="00EF3F4F">
              <w:rPr>
                <w:rStyle w:val="2"/>
                <w:rFonts w:ascii="Liberation Serif" w:hAnsi="Liberation Serif"/>
              </w:rPr>
              <w:t>/км</w:t>
            </w:r>
          </w:p>
        </w:tc>
        <w:tc>
          <w:tcPr>
            <w:tcW w:w="1939" w:type="dxa"/>
            <w:tcBorders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1,0</w:t>
            </w:r>
          </w:p>
        </w:tc>
        <w:tc>
          <w:tcPr>
            <w:tcW w:w="1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0,5</w:t>
            </w:r>
          </w:p>
        </w:tc>
      </w:tr>
      <w:tr w:rsidR="006D7422" w:rsidRPr="00EF3F4F" w:rsidTr="006E5C30">
        <w:trPr>
          <w:trHeight w:hRule="exact" w:val="80"/>
        </w:trPr>
        <w:tc>
          <w:tcPr>
            <w:tcW w:w="861" w:type="dxa"/>
            <w:tcBorders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39" w:type="dxa"/>
            <w:tcBorders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</w:rPr>
            </w:pPr>
          </w:p>
        </w:tc>
        <w:tc>
          <w:tcPr>
            <w:tcW w:w="1939" w:type="dxa"/>
            <w:tcBorders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</w:rPr>
            </w:pPr>
          </w:p>
        </w:tc>
        <w:tc>
          <w:tcPr>
            <w:tcW w:w="16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</w:rPr>
            </w:pPr>
          </w:p>
        </w:tc>
      </w:tr>
      <w:tr w:rsidR="006D7422" w:rsidRPr="00EF3F4F" w:rsidTr="006E5C30">
        <w:trPr>
          <w:trHeight w:hRule="exact"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exact"/>
              <w:ind w:left="200"/>
              <w:jc w:val="left"/>
              <w:rPr>
                <w:rFonts w:ascii="Liberation Serif" w:hAnsi="Liberation Serif"/>
              </w:rPr>
            </w:pPr>
            <w:r w:rsidRPr="00EF3F4F">
              <w:rPr>
                <w:rStyle w:val="0pt"/>
                <w:rFonts w:ascii="Liberation Serif" w:hAnsi="Liberation Serif"/>
              </w:rPr>
              <w:t>3</w:t>
            </w:r>
          </w:p>
        </w:tc>
        <w:tc>
          <w:tcPr>
            <w:tcW w:w="89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0pt"/>
                <w:rFonts w:ascii="Liberation Serif" w:hAnsi="Liberation Serif"/>
              </w:rPr>
              <w:t>Показатели эффективности использования ресурсов</w:t>
            </w:r>
          </w:p>
        </w:tc>
      </w:tr>
      <w:tr w:rsidR="006D7422" w:rsidRPr="00EF3F4F" w:rsidTr="006E5C30">
        <w:trPr>
          <w:trHeight w:hRule="exact" w:val="82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60" w:line="240" w:lineRule="exact"/>
              <w:ind w:left="200"/>
              <w:jc w:val="left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Удельный расход электрической энергии, потребляемой в технологическом процессе*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exact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кВт*</w:t>
            </w:r>
            <w:proofErr w:type="gramStart"/>
            <w:r w:rsidRPr="00EF3F4F">
              <w:rPr>
                <w:rStyle w:val="2"/>
                <w:rFonts w:ascii="Liberation Serif" w:hAnsi="Liberation Serif"/>
              </w:rPr>
              <w:t>ч</w:t>
            </w:r>
            <w:proofErr w:type="gramEnd"/>
            <w:r w:rsidRPr="00EF3F4F">
              <w:rPr>
                <w:rStyle w:val="2"/>
                <w:rFonts w:ascii="Liberation Serif" w:hAnsi="Liberation Serif"/>
              </w:rPr>
              <w:t>/м</w:t>
            </w:r>
            <w:r w:rsidRPr="00EF3F4F">
              <w:rPr>
                <w:rStyle w:val="2"/>
                <w:rFonts w:ascii="Liberation Serif" w:hAnsi="Liberation Serif"/>
                <w:vertAlign w:val="superscript"/>
              </w:rP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exact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1,5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exact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1,1</w:t>
            </w:r>
          </w:p>
        </w:tc>
      </w:tr>
      <w:tr w:rsidR="006D7422" w:rsidRPr="00EF3F4F" w:rsidTr="006E5C30">
        <w:trPr>
          <w:trHeight w:hRule="exact" w:val="85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60" w:line="240" w:lineRule="exact"/>
              <w:ind w:left="200"/>
              <w:jc w:val="left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Доля потерь воды в централизо</w:t>
            </w:r>
            <w:r w:rsidRPr="00EF3F4F">
              <w:rPr>
                <w:rStyle w:val="2"/>
                <w:rFonts w:ascii="Liberation Serif" w:hAnsi="Liberation Serif"/>
              </w:rPr>
              <w:softHyphen/>
              <w:t>ванных системах водоснабжения при производстве и транспорти</w:t>
            </w:r>
            <w:r w:rsidRPr="00EF3F4F">
              <w:rPr>
                <w:rStyle w:val="2"/>
                <w:rFonts w:ascii="Liberation Serif" w:hAnsi="Liberation Serif"/>
              </w:rPr>
              <w:softHyphen/>
              <w:t>ровке**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exact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%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exact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40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422" w:rsidRPr="00EF3F4F" w:rsidRDefault="006D7422" w:rsidP="006E5C30">
            <w:pPr>
              <w:pStyle w:val="3"/>
              <w:shd w:val="clear" w:color="auto" w:fill="auto"/>
              <w:spacing w:after="0" w:line="240" w:lineRule="exact"/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2"/>
                <w:rFonts w:ascii="Liberation Serif" w:hAnsi="Liberation Serif"/>
              </w:rPr>
              <w:t>10</w:t>
            </w:r>
          </w:p>
        </w:tc>
      </w:tr>
    </w:tbl>
    <w:p w:rsidR="006D7422" w:rsidRPr="00EF3F4F" w:rsidRDefault="006D7422" w:rsidP="006D7422">
      <w:pPr>
        <w:pStyle w:val="a6"/>
        <w:shd w:val="clear" w:color="auto" w:fill="auto"/>
        <w:ind w:left="20"/>
        <w:rPr>
          <w:rFonts w:ascii="Liberation Serif" w:hAnsi="Liberation Serif"/>
        </w:rPr>
      </w:pPr>
      <w:r w:rsidRPr="00EF3F4F">
        <w:rPr>
          <w:rFonts w:ascii="Liberation Serif" w:hAnsi="Liberation Serif"/>
          <w:color w:val="000000"/>
          <w:sz w:val="24"/>
          <w:szCs w:val="24"/>
        </w:rPr>
        <w:lastRenderedPageBreak/>
        <w:t>* Удельный расход электрической энергии предусматривает все стадии техно</w:t>
      </w:r>
      <w:r w:rsidRPr="00EF3F4F">
        <w:rPr>
          <w:rFonts w:ascii="Liberation Serif" w:hAnsi="Liberation Serif"/>
          <w:color w:val="000000"/>
          <w:sz w:val="24"/>
          <w:szCs w:val="24"/>
        </w:rPr>
        <w:softHyphen/>
        <w:t>логического процесса оказания услуг.</w:t>
      </w:r>
    </w:p>
    <w:p w:rsidR="006D7422" w:rsidRPr="00EF3F4F" w:rsidRDefault="006D7422" w:rsidP="006D7422">
      <w:pPr>
        <w:pStyle w:val="a6"/>
        <w:shd w:val="clear" w:color="auto" w:fill="auto"/>
        <w:ind w:left="20"/>
        <w:rPr>
          <w:rFonts w:ascii="Liberation Serif" w:hAnsi="Liberation Serif"/>
        </w:rPr>
      </w:pPr>
      <w:r w:rsidRPr="00EF3F4F">
        <w:rPr>
          <w:rFonts w:ascii="Liberation Serif" w:hAnsi="Liberation Serif"/>
          <w:color w:val="000000"/>
          <w:sz w:val="24"/>
          <w:szCs w:val="24"/>
        </w:rPr>
        <w:t>** Показатель определен с учетом величины фактических (не нормативных) показателей расходов и потерь воды в централизованной системе водоснабже</w:t>
      </w:r>
      <w:r w:rsidRPr="00EF3F4F">
        <w:rPr>
          <w:rFonts w:ascii="Liberation Serif" w:hAnsi="Liberation Serif"/>
          <w:color w:val="000000"/>
          <w:sz w:val="24"/>
          <w:szCs w:val="24"/>
        </w:rPr>
        <w:softHyphen/>
        <w:t>ния на всех стадиях производственного процесса.</w:t>
      </w:r>
    </w:p>
    <w:p w:rsidR="006D7422" w:rsidRPr="00EF3F4F" w:rsidRDefault="006D7422" w:rsidP="006D7422">
      <w:pPr>
        <w:spacing w:after="12" w:line="240" w:lineRule="exact"/>
        <w:ind w:right="80"/>
        <w:rPr>
          <w:rFonts w:ascii="Liberation Serif" w:hAnsi="Liberation Serif"/>
          <w:color w:val="000000"/>
        </w:rPr>
      </w:pPr>
    </w:p>
    <w:p w:rsidR="006D7422" w:rsidRDefault="006D7422" w:rsidP="006D7422">
      <w:pPr>
        <w:spacing w:after="12" w:line="240" w:lineRule="exact"/>
        <w:ind w:right="80"/>
        <w:jc w:val="center"/>
        <w:rPr>
          <w:rFonts w:ascii="Liberation Serif" w:hAnsi="Liberation Serif"/>
          <w:b/>
          <w:color w:val="000000"/>
        </w:rPr>
      </w:pPr>
      <w:r w:rsidRPr="00EF3F4F">
        <w:rPr>
          <w:rFonts w:ascii="Liberation Serif" w:hAnsi="Liberation Serif"/>
          <w:b/>
          <w:color w:val="000000"/>
        </w:rPr>
        <w:t>Требования к содержанию инвестиционной программы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При разработке инвестиционной программы необходимо: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Выполнить анализ существующего состояния систем водоснабжения с отражением основных проблем, не позволяющих обеспечить необходимый уровень качества питьевой воды в соответствие с установленными требованиями.</w:t>
      </w:r>
    </w:p>
    <w:p w:rsidR="006D7422" w:rsidRPr="003E4D50" w:rsidRDefault="006D7422" w:rsidP="006D7422">
      <w:pPr>
        <w:tabs>
          <w:tab w:val="left" w:pos="9000"/>
        </w:tabs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 xml:space="preserve">Разработать план мероприятий по приведению качества питьевой воды в соответствие с установленными требованиями и согласовать его с территориальным отделом Управления Федеральной службы по надзору в сфере защиты прав потребителей и благополучия человека по Свердловской области в городе Каменск-Уральский, Каменском районе, </w:t>
      </w:r>
      <w:proofErr w:type="spellStart"/>
      <w:r w:rsidRPr="003E4D50">
        <w:rPr>
          <w:rFonts w:ascii="Liberation Serif" w:hAnsi="Liberation Serif" w:cs="Liberation Serif"/>
        </w:rPr>
        <w:t>Сухоложском</w:t>
      </w:r>
      <w:proofErr w:type="spellEnd"/>
      <w:r w:rsidRPr="003E4D50">
        <w:rPr>
          <w:rFonts w:ascii="Liberation Serif" w:hAnsi="Liberation Serif" w:cs="Liberation Serif"/>
        </w:rPr>
        <w:t xml:space="preserve"> и </w:t>
      </w:r>
      <w:proofErr w:type="spellStart"/>
      <w:r w:rsidRPr="003E4D50">
        <w:rPr>
          <w:rFonts w:ascii="Liberation Serif" w:hAnsi="Liberation Serif" w:cs="Liberation Serif"/>
        </w:rPr>
        <w:t>Богдановическом</w:t>
      </w:r>
      <w:proofErr w:type="spellEnd"/>
      <w:r w:rsidRPr="003E4D50">
        <w:rPr>
          <w:rFonts w:ascii="Liberation Serif" w:hAnsi="Liberation Serif" w:cs="Liberation Serif"/>
        </w:rPr>
        <w:t xml:space="preserve"> районах. План мероприятий по приведению качества питьевой воды в соответствие с установленными требованиями включается в состав инвестиционной программы.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Определить объем финансовых потребностей на реализацию мероприятий инвестиционной программы: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объем финансовых потребностей на реализацию мероприятий определить посредством суммирования финансовых потребностей на реализацию каждого мероприятия;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финансовые потребности на реализацию мероприятий инвестиционной программы определить на основе укрупненных показателей стоимости строительства и реконструкции, действующей сметной нормативной базы (государственные элементные нормы, федеральные единичные расценки).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Источниками финансирования инвестиционной программы могут быть: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собственные средства предприятия</w:t>
      </w:r>
      <w:r w:rsidRPr="003E4D50">
        <w:rPr>
          <w:rFonts w:ascii="Liberation Serif" w:hAnsi="Liberation Serif" w:cs="Liberation Serif"/>
        </w:rPr>
        <w:t>;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финансовые средства, полученные от применения установленных тарифов на подключение и надбавки к тарифам;</w:t>
      </w:r>
    </w:p>
    <w:p w:rsidR="006D7422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финансовые средства, определяемые в ходе реализации федеральных, региональных,</w:t>
      </w:r>
      <w:r>
        <w:rPr>
          <w:rFonts w:ascii="Liberation Serif" w:hAnsi="Liberation Serif" w:cs="Liberation Serif"/>
        </w:rPr>
        <w:t xml:space="preserve"> муниципальных целевых программ.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В инвестиционной программе необходимо привести распределение финансовых потребностей по определенным источникам финансирования, в том числе с распределением по годам и этапам реализации инвестиционной программы.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 xml:space="preserve"> Выполнить расчёт надбавок к тарифам и тарифов на подключение.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 w:rsidRPr="003E4D50">
        <w:rPr>
          <w:rFonts w:ascii="Liberation Serif" w:hAnsi="Liberation Serif" w:cs="Liberation Serif"/>
        </w:rPr>
        <w:t>Обеспечить согласованность разрабатываемой инвестиционной программы с производственной программой с целью исключения возможного двойного учёта реализуемых мероприятий инвестиционной программы в рамках различных программ.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Инвестиционная программа должна состоять из описательной и табличной частей.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Инвестиционная программа должна содержать:</w:t>
      </w:r>
    </w:p>
    <w:p w:rsidR="006D7422" w:rsidRPr="003E4D50" w:rsidRDefault="006D7422" w:rsidP="006D7422">
      <w:pPr>
        <w:widowControl w:val="0"/>
        <w:autoSpaceDE w:val="0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а) паспорт инвестиционной программы, включающий следующую информацию:</w:t>
      </w:r>
    </w:p>
    <w:p w:rsidR="006D7422" w:rsidRPr="003E4D50" w:rsidRDefault="006D7422" w:rsidP="006D7422">
      <w:pPr>
        <w:widowControl w:val="0"/>
        <w:autoSpaceDE w:val="0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наименование организации, в отношении которой разрабатывается инвестиционная программа, её местонахождение;</w:t>
      </w:r>
    </w:p>
    <w:p w:rsidR="006D7422" w:rsidRPr="003E4D50" w:rsidRDefault="006D7422" w:rsidP="006D7422">
      <w:pPr>
        <w:widowControl w:val="0"/>
        <w:autoSpaceDE w:val="0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наименование уполномоченного органа, утвердившего инвестиционную программу, его местонахождение;</w:t>
      </w:r>
    </w:p>
    <w:p w:rsidR="006D7422" w:rsidRPr="003E4D50" w:rsidRDefault="006D7422" w:rsidP="006D7422">
      <w:pPr>
        <w:widowControl w:val="0"/>
        <w:autoSpaceDE w:val="0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наименование органа м</w:t>
      </w:r>
      <w:r>
        <w:rPr>
          <w:rFonts w:ascii="Liberation Serif" w:hAnsi="Liberation Serif" w:cs="Liberation Serif"/>
        </w:rPr>
        <w:t>естного самоуправления</w:t>
      </w:r>
      <w:r w:rsidRPr="003E4D50">
        <w:rPr>
          <w:rFonts w:ascii="Liberation Serif" w:hAnsi="Liberation Serif" w:cs="Liberation Serif"/>
        </w:rPr>
        <w:t>, согласующего инвестиционную программу, его местонахождение;</w:t>
      </w:r>
    </w:p>
    <w:p w:rsidR="006D7422" w:rsidRPr="003E4D50" w:rsidRDefault="006D7422" w:rsidP="006D7422">
      <w:pPr>
        <w:widowControl w:val="0"/>
        <w:autoSpaceDE w:val="0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 xml:space="preserve">наименование территориального органа федерального органа исполнительной власти, осуществляющего федеральный государственный санитарный </w:t>
      </w:r>
      <w:r w:rsidRPr="003E4D50">
        <w:rPr>
          <w:rFonts w:ascii="Liberation Serif" w:hAnsi="Liberation Serif" w:cs="Liberation Serif"/>
        </w:rPr>
        <w:lastRenderedPageBreak/>
        <w:t>эпидемиологический надзор, согласовавшего план мероприятий;</w:t>
      </w:r>
    </w:p>
    <w:p w:rsidR="006D7422" w:rsidRPr="003E4D50" w:rsidRDefault="006D7422" w:rsidP="006D7422">
      <w:pPr>
        <w:widowControl w:val="0"/>
        <w:autoSpaceDE w:val="0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б)    цели и задачи разработки и реализации инвестиционной программы;</w:t>
      </w:r>
    </w:p>
    <w:p w:rsidR="006D7422" w:rsidRPr="003E4D50" w:rsidRDefault="006D7422" w:rsidP="006D7422">
      <w:pPr>
        <w:widowControl w:val="0"/>
        <w:autoSpaceDE w:val="0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 xml:space="preserve">в) </w:t>
      </w:r>
      <w:r>
        <w:rPr>
          <w:rFonts w:ascii="Liberation Serif" w:hAnsi="Liberation Serif" w:cs="Liberation Serif"/>
        </w:rPr>
        <w:t xml:space="preserve">   </w:t>
      </w:r>
      <w:r w:rsidRPr="003E4D50">
        <w:rPr>
          <w:rFonts w:ascii="Liberation Serif" w:hAnsi="Liberation Serif" w:cs="Liberation Serif"/>
        </w:rPr>
        <w:t>анализ существующего состояния систем водоснабжения и водоотведения;</w:t>
      </w:r>
    </w:p>
    <w:p w:rsidR="006D7422" w:rsidRPr="003E4D50" w:rsidRDefault="006D7422" w:rsidP="006D7422">
      <w:pPr>
        <w:widowControl w:val="0"/>
        <w:autoSpaceDE w:val="0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 xml:space="preserve">г)  </w:t>
      </w:r>
      <w:r>
        <w:rPr>
          <w:rFonts w:ascii="Liberation Serif" w:hAnsi="Liberation Serif" w:cs="Liberation Serif"/>
        </w:rPr>
        <w:t xml:space="preserve">   </w:t>
      </w:r>
      <w:r w:rsidRPr="003E4D50">
        <w:rPr>
          <w:rFonts w:ascii="Liberation Serif" w:hAnsi="Liberation Serif" w:cs="Liberation Serif"/>
        </w:rPr>
        <w:t>основные проблемы, не позволяющие обеспечить необходимый уровень объёмов и качества воды;</w:t>
      </w:r>
    </w:p>
    <w:p w:rsidR="006D7422" w:rsidRPr="003E4D50" w:rsidRDefault="006D7422" w:rsidP="006D7422">
      <w:pPr>
        <w:widowControl w:val="0"/>
        <w:autoSpaceDE w:val="0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д)  план технических мероприятий по системе водоснабжения, обеспечивающий доведение состояния системы водоснабжения и условий её эксплуатации до уровня, задаваемого целевыми индикаторами;</w:t>
      </w:r>
    </w:p>
    <w:p w:rsidR="006D7422" w:rsidRPr="003E4D50" w:rsidRDefault="006D7422" w:rsidP="006D7422">
      <w:pPr>
        <w:widowControl w:val="0"/>
        <w:autoSpaceDE w:val="0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 xml:space="preserve">е) </w:t>
      </w:r>
      <w:r>
        <w:rPr>
          <w:rFonts w:ascii="Liberation Serif" w:hAnsi="Liberation Serif" w:cs="Liberation Serif"/>
        </w:rPr>
        <w:t xml:space="preserve"> </w:t>
      </w:r>
      <w:r w:rsidRPr="003E4D50">
        <w:rPr>
          <w:rFonts w:ascii="Liberation Serif" w:hAnsi="Liberation Serif" w:cs="Liberation Serif"/>
        </w:rPr>
        <w:t>объём финансовых потребностей, необходимых для реализации мероприятий инвестиционной программы, с разбивкой по источникам финансирования;</w:t>
      </w:r>
    </w:p>
    <w:p w:rsidR="006D7422" w:rsidRPr="003E4D50" w:rsidRDefault="006D7422" w:rsidP="006D7422">
      <w:pPr>
        <w:widowControl w:val="0"/>
        <w:autoSpaceDE w:val="0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 xml:space="preserve">ж) </w:t>
      </w:r>
      <w:r>
        <w:rPr>
          <w:rFonts w:ascii="Liberation Serif" w:hAnsi="Liberation Serif" w:cs="Liberation Serif"/>
        </w:rPr>
        <w:t xml:space="preserve">   </w:t>
      </w:r>
      <w:r w:rsidRPr="003E4D50">
        <w:rPr>
          <w:rFonts w:ascii="Liberation Serif" w:hAnsi="Liberation Serif" w:cs="Liberation Serif"/>
        </w:rPr>
        <w:t>расчёт надбавок к тарифам и тарифов на подключение;</w:t>
      </w:r>
    </w:p>
    <w:p w:rsidR="006D7422" w:rsidRPr="003E4D50" w:rsidRDefault="006D7422" w:rsidP="006D7422">
      <w:pPr>
        <w:widowControl w:val="0"/>
        <w:autoSpaceDE w:val="0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 xml:space="preserve">з) </w:t>
      </w:r>
      <w:r>
        <w:rPr>
          <w:rFonts w:ascii="Liberation Serif" w:hAnsi="Liberation Serif" w:cs="Liberation Serif"/>
        </w:rPr>
        <w:t xml:space="preserve">    </w:t>
      </w:r>
      <w:r w:rsidRPr="003E4D50">
        <w:rPr>
          <w:rFonts w:ascii="Liberation Serif" w:hAnsi="Liberation Serif" w:cs="Liberation Serif"/>
        </w:rPr>
        <w:t>срок реализации инвестиционной программы.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 xml:space="preserve">План мероприятий по приведению качества питьевой воды в соответствие с установленными требованиями направить в территориальный отдел Управления Федеральной службы по надзору в сфере защиты прав потребителей и благополучия человека по Свердловской области в городе Каменск-Уральский, Каменском районе, </w:t>
      </w:r>
      <w:proofErr w:type="spellStart"/>
      <w:r w:rsidRPr="003E4D50">
        <w:rPr>
          <w:rFonts w:ascii="Liberation Serif" w:hAnsi="Liberation Serif" w:cs="Liberation Serif"/>
        </w:rPr>
        <w:t>Сухоложском</w:t>
      </w:r>
      <w:proofErr w:type="spellEnd"/>
      <w:r w:rsidRPr="003E4D50">
        <w:rPr>
          <w:rFonts w:ascii="Liberation Serif" w:hAnsi="Liberation Serif" w:cs="Liberation Serif"/>
        </w:rPr>
        <w:t xml:space="preserve"> и </w:t>
      </w:r>
      <w:proofErr w:type="spellStart"/>
      <w:r w:rsidRPr="003E4D50">
        <w:rPr>
          <w:rFonts w:ascii="Liberation Serif" w:hAnsi="Liberation Serif" w:cs="Liberation Serif"/>
        </w:rPr>
        <w:t>Богдановическом</w:t>
      </w:r>
      <w:proofErr w:type="spellEnd"/>
      <w:r w:rsidRPr="003E4D50">
        <w:rPr>
          <w:rFonts w:ascii="Liberation Serif" w:hAnsi="Liberation Serif" w:cs="Liberation Serif"/>
        </w:rPr>
        <w:t xml:space="preserve"> районах, после согласования включить в состав инвестиционной программы.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Финансовые потребности включают весь комплекс расходов, связанных с проведением мероприятий инвестиционной программы: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проектно-изыскательские работы;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приобретение материалов и оборудования;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строительно-монтажные работы;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работы по замене оборудования с улучшением технико-экономических характеристик;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пусконаладочные работы;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проведение регистрации объектов;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расходы, не относимые на стоимость основных средств (аренда земли на срок строительства и т. п.).</w:t>
      </w:r>
    </w:p>
    <w:p w:rsidR="006D7422" w:rsidRPr="003E4D50" w:rsidRDefault="006D7422" w:rsidP="006D7422">
      <w:pPr>
        <w:shd w:val="clear" w:color="auto" w:fill="FFFFFF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Инвестиционная программа должна содержать источники финансирования по каждому мероприятию.</w:t>
      </w:r>
    </w:p>
    <w:p w:rsidR="006D7422" w:rsidRPr="003E4D50" w:rsidRDefault="006D7422" w:rsidP="006D7422">
      <w:pPr>
        <w:widowControl w:val="0"/>
        <w:autoSpaceDE w:val="0"/>
        <w:ind w:firstLine="709"/>
        <w:jc w:val="both"/>
        <w:rPr>
          <w:rFonts w:ascii="Liberation Serif" w:hAnsi="Liberation Serif" w:cs="Liberation Serif"/>
        </w:rPr>
      </w:pPr>
      <w:r w:rsidRPr="003E4D50">
        <w:rPr>
          <w:rFonts w:ascii="Liberation Serif" w:hAnsi="Liberation Serif" w:cs="Liberation Serif"/>
        </w:rPr>
        <w:t>Стоимость мероприятий должна приводиться в ценах соответствующих году реализации мероприятий. Объем финансовых потребностей, необходимых для реализации мероприятий инвестиционной программы, устанавливается с учётом укрупненных сметных нормативов для объектов непроизводственного назначения и инженерной инфраструктуры, утверждённых Федеральным агентством по строительству и жилищно-коммунальному хозяйству.</w:t>
      </w:r>
    </w:p>
    <w:p w:rsidR="006D7422" w:rsidRPr="00EF3F4F" w:rsidRDefault="006D7422" w:rsidP="006D7422">
      <w:pPr>
        <w:pStyle w:val="3"/>
        <w:shd w:val="clear" w:color="auto" w:fill="auto"/>
        <w:spacing w:after="0" w:line="240" w:lineRule="auto"/>
        <w:ind w:right="20"/>
        <w:jc w:val="both"/>
        <w:rPr>
          <w:rFonts w:ascii="Liberation Serif" w:hAnsi="Liberation Serif"/>
        </w:rPr>
      </w:pPr>
    </w:p>
    <w:p w:rsidR="006D7422" w:rsidRPr="00EF3F4F" w:rsidRDefault="006D7422" w:rsidP="006D7422">
      <w:pPr>
        <w:pStyle w:val="10"/>
        <w:numPr>
          <w:ilvl w:val="0"/>
          <w:numId w:val="2"/>
        </w:numPr>
        <w:shd w:val="clear" w:color="auto" w:fill="auto"/>
        <w:tabs>
          <w:tab w:val="left" w:pos="1170"/>
        </w:tabs>
        <w:spacing w:after="0" w:line="240" w:lineRule="auto"/>
        <w:rPr>
          <w:rFonts w:ascii="Liberation Serif" w:hAnsi="Liberation Serif"/>
        </w:rPr>
      </w:pPr>
      <w:bookmarkStart w:id="1" w:name="bookmark3"/>
      <w:r w:rsidRPr="00EF3F4F">
        <w:rPr>
          <w:rFonts w:ascii="Liberation Serif" w:hAnsi="Liberation Serif"/>
          <w:color w:val="000000"/>
          <w:sz w:val="24"/>
          <w:szCs w:val="24"/>
        </w:rPr>
        <w:t>Сроки разработки инвестиционной программы</w:t>
      </w:r>
      <w:bookmarkEnd w:id="1"/>
    </w:p>
    <w:p w:rsidR="006D7422" w:rsidRPr="00EF3F4F" w:rsidRDefault="006D7422" w:rsidP="006D7422">
      <w:pPr>
        <w:pStyle w:val="3"/>
        <w:shd w:val="clear" w:color="auto" w:fill="auto"/>
        <w:spacing w:after="0" w:line="240" w:lineRule="auto"/>
        <w:ind w:right="23" w:firstLine="709"/>
        <w:jc w:val="both"/>
        <w:rPr>
          <w:rFonts w:ascii="Liberation Serif" w:hAnsi="Liberation Serif"/>
        </w:rPr>
      </w:pPr>
      <w:r w:rsidRPr="00EF3F4F">
        <w:rPr>
          <w:rFonts w:ascii="Liberation Serif" w:hAnsi="Liberation Serif"/>
        </w:rPr>
        <w:t xml:space="preserve">Инвестиционная программа разрабатывается </w:t>
      </w:r>
      <w:r>
        <w:rPr>
          <w:rFonts w:ascii="Liberation Serif" w:hAnsi="Liberation Serif"/>
        </w:rPr>
        <w:t>организацией, осуществляющей</w:t>
      </w:r>
      <w:r w:rsidRPr="0019761D">
        <w:rPr>
          <w:rFonts w:ascii="Liberation Serif" w:hAnsi="Liberation Serif"/>
        </w:rPr>
        <w:t xml:space="preserve"> холодное водоснабжение в границах муниципального образования «Каменский городской округ»</w:t>
      </w:r>
      <w:r>
        <w:rPr>
          <w:rFonts w:ascii="Liberation Serif" w:hAnsi="Liberation Serif"/>
        </w:rPr>
        <w:t xml:space="preserve"> в течени</w:t>
      </w:r>
      <w:proofErr w:type="gramStart"/>
      <w:r>
        <w:rPr>
          <w:rFonts w:ascii="Liberation Serif" w:hAnsi="Liberation Serif"/>
        </w:rPr>
        <w:t>и</w:t>
      </w:r>
      <w:proofErr w:type="gramEnd"/>
      <w:r>
        <w:rPr>
          <w:rFonts w:ascii="Liberation Serif" w:hAnsi="Liberation Serif"/>
        </w:rPr>
        <w:t xml:space="preserve"> трех</w:t>
      </w:r>
      <w:r w:rsidRPr="00EF3F4F">
        <w:rPr>
          <w:rFonts w:ascii="Liberation Serif" w:hAnsi="Liberation Serif"/>
        </w:rPr>
        <w:t xml:space="preserve"> меся</w:t>
      </w:r>
      <w:r w:rsidRPr="00EF3F4F">
        <w:rPr>
          <w:rFonts w:ascii="Liberation Serif" w:hAnsi="Liberation Serif"/>
        </w:rPr>
        <w:softHyphen/>
        <w:t>цев с момента утверждения технического задания на разработку инвестицион</w:t>
      </w:r>
      <w:r w:rsidRPr="00EF3F4F">
        <w:rPr>
          <w:rFonts w:ascii="Liberation Serif" w:hAnsi="Liberation Serif"/>
        </w:rPr>
        <w:softHyphen/>
        <w:t>ной программы.</w:t>
      </w:r>
    </w:p>
    <w:p w:rsidR="006D7422" w:rsidRPr="00EF3F4F" w:rsidRDefault="006D7422" w:rsidP="006D7422">
      <w:pPr>
        <w:pStyle w:val="3"/>
        <w:shd w:val="clear" w:color="auto" w:fill="auto"/>
        <w:spacing w:after="0" w:line="240" w:lineRule="auto"/>
        <w:ind w:right="23" w:firstLine="709"/>
        <w:jc w:val="both"/>
        <w:rPr>
          <w:rFonts w:ascii="Liberation Serif" w:hAnsi="Liberation Serif"/>
        </w:rPr>
      </w:pPr>
    </w:p>
    <w:p w:rsidR="006D7422" w:rsidRPr="00EF3F4F" w:rsidRDefault="006D7422" w:rsidP="006D7422">
      <w:pPr>
        <w:pStyle w:val="10"/>
        <w:numPr>
          <w:ilvl w:val="0"/>
          <w:numId w:val="2"/>
        </w:numPr>
        <w:shd w:val="clear" w:color="auto" w:fill="auto"/>
        <w:tabs>
          <w:tab w:val="left" w:pos="970"/>
        </w:tabs>
        <w:spacing w:after="0" w:line="240" w:lineRule="auto"/>
        <w:ind w:right="280"/>
        <w:rPr>
          <w:rFonts w:ascii="Liberation Serif" w:hAnsi="Liberation Serif"/>
        </w:rPr>
      </w:pPr>
      <w:bookmarkStart w:id="2" w:name="bookmark4"/>
      <w:r w:rsidRPr="00EF3F4F">
        <w:rPr>
          <w:rFonts w:ascii="Liberation Serif" w:hAnsi="Liberation Serif"/>
          <w:color w:val="000000"/>
          <w:sz w:val="24"/>
          <w:szCs w:val="24"/>
        </w:rPr>
        <w:t>Порядок и форма представления, рассмотрения и утверждения инвестиционной программы</w:t>
      </w:r>
      <w:bookmarkEnd w:id="2"/>
    </w:p>
    <w:p w:rsidR="006D7422" w:rsidRPr="00EF3F4F" w:rsidRDefault="006D7422" w:rsidP="006D7422">
      <w:pPr>
        <w:pStyle w:val="3"/>
        <w:numPr>
          <w:ilvl w:val="0"/>
          <w:numId w:val="3"/>
        </w:numPr>
        <w:shd w:val="clear" w:color="auto" w:fill="auto"/>
        <w:tabs>
          <w:tab w:val="left" w:pos="1014"/>
        </w:tabs>
        <w:spacing w:after="0" w:line="240" w:lineRule="auto"/>
        <w:ind w:left="23" w:right="23"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Организация, осуществляющая</w:t>
      </w:r>
      <w:r w:rsidRPr="0019761D">
        <w:rPr>
          <w:rFonts w:ascii="Liberation Serif" w:hAnsi="Liberation Serif"/>
        </w:rPr>
        <w:t xml:space="preserve"> холодное водоснабжение в границах муниципального образования «Каменский городской округ»</w:t>
      </w:r>
      <w:r w:rsidRPr="00EF3F4F">
        <w:rPr>
          <w:rFonts w:ascii="Liberation Serif" w:hAnsi="Liberation Serif"/>
        </w:rPr>
        <w:t xml:space="preserve"> в срок, установленный техническим за</w:t>
      </w:r>
      <w:r w:rsidRPr="00EF3F4F">
        <w:rPr>
          <w:rFonts w:ascii="Liberation Serif" w:hAnsi="Liberation Serif"/>
        </w:rPr>
        <w:softHyphen/>
        <w:t>данием, направляет на согласование в администрацию Каменского городского округа проект инвестиционной программы.</w:t>
      </w:r>
    </w:p>
    <w:p w:rsidR="006D7422" w:rsidRPr="00EF3F4F" w:rsidRDefault="006D7422" w:rsidP="006D7422">
      <w:pPr>
        <w:pStyle w:val="3"/>
        <w:numPr>
          <w:ilvl w:val="0"/>
          <w:numId w:val="3"/>
        </w:numPr>
        <w:shd w:val="clear" w:color="auto" w:fill="auto"/>
        <w:tabs>
          <w:tab w:val="left" w:pos="1042"/>
        </w:tabs>
        <w:spacing w:after="0" w:line="240" w:lineRule="auto"/>
        <w:ind w:left="23" w:right="23" w:firstLine="720"/>
        <w:jc w:val="both"/>
        <w:rPr>
          <w:rFonts w:ascii="Liberation Serif" w:hAnsi="Liberation Serif"/>
        </w:rPr>
      </w:pPr>
      <w:r w:rsidRPr="00EF3F4F">
        <w:rPr>
          <w:rFonts w:ascii="Liberation Serif" w:hAnsi="Liberation Serif"/>
        </w:rPr>
        <w:t>Администрация Каменского городского округа в сроки, предусмот</w:t>
      </w:r>
      <w:r w:rsidRPr="00EF3F4F">
        <w:rPr>
          <w:rFonts w:ascii="Liberation Serif" w:hAnsi="Liberation Serif"/>
        </w:rPr>
        <w:softHyphen/>
        <w:t xml:space="preserve">ренные законодательством, рассматривает инвестиционную программу на предмет соответствия </w:t>
      </w:r>
      <w:r w:rsidRPr="00EF3F4F">
        <w:rPr>
          <w:rFonts w:ascii="Liberation Serif" w:hAnsi="Liberation Serif"/>
        </w:rPr>
        <w:lastRenderedPageBreak/>
        <w:t>Техническому заданию и обоснованности финансовых потребностей.</w:t>
      </w:r>
    </w:p>
    <w:p w:rsidR="006D7422" w:rsidRPr="00EF3F4F" w:rsidRDefault="006D7422" w:rsidP="006D7422">
      <w:pPr>
        <w:pStyle w:val="3"/>
        <w:numPr>
          <w:ilvl w:val="0"/>
          <w:numId w:val="3"/>
        </w:numPr>
        <w:shd w:val="clear" w:color="auto" w:fill="auto"/>
        <w:tabs>
          <w:tab w:val="left" w:pos="1090"/>
        </w:tabs>
        <w:spacing w:after="0" w:line="240" w:lineRule="auto"/>
        <w:ind w:left="23" w:right="23" w:firstLine="720"/>
        <w:jc w:val="both"/>
        <w:rPr>
          <w:rFonts w:ascii="Liberation Serif" w:hAnsi="Liberation Serif"/>
        </w:rPr>
      </w:pPr>
      <w:r w:rsidRPr="00EF3F4F">
        <w:rPr>
          <w:rFonts w:ascii="Liberation Serif" w:hAnsi="Liberation Serif"/>
        </w:rPr>
        <w:t>По требованию Администрации разработчик Инвестиционной про</w:t>
      </w:r>
      <w:r w:rsidRPr="00EF3F4F">
        <w:rPr>
          <w:rFonts w:ascii="Liberation Serif" w:hAnsi="Liberation Serif"/>
        </w:rPr>
        <w:softHyphen/>
        <w:t>граммы в срок, предусмотренный законодательством</w:t>
      </w:r>
      <w:r>
        <w:rPr>
          <w:rFonts w:ascii="Liberation Serif" w:hAnsi="Liberation Serif"/>
        </w:rPr>
        <w:t>,</w:t>
      </w:r>
      <w:r w:rsidRPr="00EF3F4F">
        <w:rPr>
          <w:rFonts w:ascii="Liberation Serif" w:hAnsi="Liberation Serif"/>
        </w:rPr>
        <w:t xml:space="preserve"> предоставляет необходи</w:t>
      </w:r>
      <w:r w:rsidRPr="00EF3F4F">
        <w:rPr>
          <w:rFonts w:ascii="Liberation Serif" w:hAnsi="Liberation Serif"/>
        </w:rPr>
        <w:softHyphen/>
        <w:t>мые</w:t>
      </w:r>
      <w:r>
        <w:rPr>
          <w:rFonts w:ascii="Liberation Serif" w:hAnsi="Liberation Serif"/>
        </w:rPr>
        <w:t>,</w:t>
      </w:r>
      <w:r w:rsidRPr="00EF3F4F">
        <w:rPr>
          <w:rFonts w:ascii="Liberation Serif" w:hAnsi="Liberation Serif"/>
        </w:rPr>
        <w:t xml:space="preserve"> обосновывающие документы и расчеты.</w:t>
      </w:r>
    </w:p>
    <w:p w:rsidR="006D7422" w:rsidRPr="00EF3F4F" w:rsidRDefault="006D7422" w:rsidP="006D7422">
      <w:pPr>
        <w:pStyle w:val="3"/>
        <w:numPr>
          <w:ilvl w:val="0"/>
          <w:numId w:val="3"/>
        </w:numPr>
        <w:shd w:val="clear" w:color="auto" w:fill="auto"/>
        <w:tabs>
          <w:tab w:val="left" w:pos="1052"/>
        </w:tabs>
        <w:spacing w:after="0" w:line="240" w:lineRule="auto"/>
        <w:ind w:left="23" w:right="23" w:firstLine="720"/>
        <w:jc w:val="both"/>
        <w:rPr>
          <w:rFonts w:ascii="Liberation Serif" w:hAnsi="Liberation Serif"/>
        </w:rPr>
      </w:pPr>
      <w:r w:rsidRPr="00EF3F4F">
        <w:rPr>
          <w:rFonts w:ascii="Liberation Serif" w:hAnsi="Liberation Serif"/>
        </w:rPr>
        <w:t>По результатам рассмотрения администрация Каменского городского округа согласовывает проект инвестиционной программы или выдает за</w:t>
      </w:r>
      <w:r w:rsidRPr="00EF3F4F">
        <w:rPr>
          <w:rFonts w:ascii="Liberation Serif" w:hAnsi="Liberation Serif"/>
        </w:rPr>
        <w:softHyphen/>
        <w:t>ключение с перечнем замечаний к документу и определяет сроки для доработки проекта программы.</w:t>
      </w:r>
    </w:p>
    <w:p w:rsidR="006D7422" w:rsidRPr="00EF3F4F" w:rsidRDefault="006D7422" w:rsidP="006D7422">
      <w:pPr>
        <w:pStyle w:val="3"/>
        <w:numPr>
          <w:ilvl w:val="0"/>
          <w:numId w:val="3"/>
        </w:numPr>
        <w:shd w:val="clear" w:color="auto" w:fill="auto"/>
        <w:tabs>
          <w:tab w:val="left" w:pos="1042"/>
        </w:tabs>
        <w:spacing w:after="0" w:line="240" w:lineRule="auto"/>
        <w:ind w:left="23" w:right="23" w:firstLine="720"/>
        <w:jc w:val="both"/>
        <w:rPr>
          <w:rFonts w:ascii="Liberation Serif" w:hAnsi="Liberation Serif"/>
        </w:rPr>
      </w:pPr>
      <w:r w:rsidRPr="00EF3F4F">
        <w:rPr>
          <w:rFonts w:ascii="Liberation Serif" w:hAnsi="Liberation Serif"/>
        </w:rPr>
        <w:t>После согласования проекта инвестиционной программы администра</w:t>
      </w:r>
      <w:r w:rsidRPr="00EF3F4F">
        <w:rPr>
          <w:rFonts w:ascii="Liberation Serif" w:hAnsi="Liberation Serif"/>
        </w:rPr>
        <w:softHyphen/>
        <w:t>цией Каменского городского округа, документ направляется на рассмотрение и утверждение в Региональную энергетическую комиссию Свердловской области.</w:t>
      </w:r>
    </w:p>
    <w:p w:rsidR="006D7422" w:rsidRPr="00EF3F4F" w:rsidRDefault="006D7422" w:rsidP="006D7422">
      <w:pPr>
        <w:pStyle w:val="3"/>
        <w:numPr>
          <w:ilvl w:val="0"/>
          <w:numId w:val="3"/>
        </w:numPr>
        <w:shd w:val="clear" w:color="auto" w:fill="auto"/>
        <w:tabs>
          <w:tab w:val="left" w:pos="1028"/>
        </w:tabs>
        <w:spacing w:after="0" w:line="240" w:lineRule="auto"/>
        <w:ind w:left="23" w:right="23" w:firstLine="720"/>
        <w:jc w:val="both"/>
        <w:rPr>
          <w:rFonts w:ascii="Liberation Serif" w:hAnsi="Liberation Serif"/>
        </w:rPr>
      </w:pPr>
      <w:r w:rsidRPr="00EF3F4F">
        <w:rPr>
          <w:rFonts w:ascii="Liberation Serif" w:hAnsi="Liberation Serif"/>
        </w:rPr>
        <w:t>Мероприятия инвестиционной программы должны быть представлены в виде адресного перечня мероприятий по строительству, модернизации и ре</w:t>
      </w:r>
      <w:r w:rsidRPr="00EF3F4F">
        <w:rPr>
          <w:rFonts w:ascii="Liberation Serif" w:hAnsi="Liberation Serif"/>
        </w:rPr>
        <w:softHyphen/>
        <w:t>конструкции объектов централизованных систем водоснабжения с указанием сроков в</w:t>
      </w:r>
      <w:r>
        <w:rPr>
          <w:rFonts w:ascii="Liberation Serif" w:hAnsi="Liberation Serif"/>
        </w:rPr>
        <w:t xml:space="preserve">ыполнения по форме (приложение </w:t>
      </w:r>
      <w:r>
        <w:rPr>
          <w:rFonts w:ascii="Liberation Serif" w:hAnsi="Liberation Serif"/>
          <w:lang w:val="en-US"/>
        </w:rPr>
        <w:t>N</w:t>
      </w:r>
      <w:r w:rsidRPr="00EF3F4F">
        <w:rPr>
          <w:rFonts w:ascii="Liberation Serif" w:hAnsi="Liberation Serif"/>
        </w:rPr>
        <w:t xml:space="preserve"> 1).</w:t>
      </w:r>
    </w:p>
    <w:p w:rsidR="006D7422" w:rsidRPr="00EF3F4F" w:rsidRDefault="006D7422" w:rsidP="006D7422">
      <w:pPr>
        <w:pStyle w:val="3"/>
        <w:shd w:val="clear" w:color="auto" w:fill="auto"/>
        <w:tabs>
          <w:tab w:val="left" w:pos="1028"/>
        </w:tabs>
        <w:spacing w:after="0" w:line="240" w:lineRule="auto"/>
        <w:ind w:left="743" w:right="23"/>
        <w:jc w:val="both"/>
        <w:rPr>
          <w:rFonts w:ascii="Liberation Serif" w:hAnsi="Liberation Serif"/>
        </w:rPr>
      </w:pPr>
    </w:p>
    <w:p w:rsidR="006D7422" w:rsidRPr="00EF3F4F" w:rsidRDefault="006D7422" w:rsidP="006D7422">
      <w:pPr>
        <w:pStyle w:val="10"/>
        <w:numPr>
          <w:ilvl w:val="0"/>
          <w:numId w:val="2"/>
        </w:numPr>
        <w:shd w:val="clear" w:color="auto" w:fill="auto"/>
        <w:tabs>
          <w:tab w:val="left" w:pos="1806"/>
        </w:tabs>
        <w:spacing w:after="0" w:line="240" w:lineRule="auto"/>
        <w:ind w:left="3840" w:right="1100" w:hanging="2740"/>
        <w:jc w:val="left"/>
        <w:rPr>
          <w:rFonts w:ascii="Liberation Serif" w:hAnsi="Liberation Serif"/>
        </w:rPr>
      </w:pPr>
      <w:bookmarkStart w:id="3" w:name="bookmark5"/>
      <w:r w:rsidRPr="00EF3F4F">
        <w:rPr>
          <w:rFonts w:ascii="Liberation Serif" w:hAnsi="Liberation Serif"/>
          <w:color w:val="000000"/>
          <w:sz w:val="24"/>
          <w:szCs w:val="24"/>
        </w:rPr>
        <w:t xml:space="preserve">Перечень мероприятий инвестиционной программы </w:t>
      </w:r>
      <w:bookmarkEnd w:id="3"/>
    </w:p>
    <w:p w:rsidR="006D7422" w:rsidRPr="00EF3F4F" w:rsidRDefault="006D7422" w:rsidP="006D7422">
      <w:pPr>
        <w:pStyle w:val="3"/>
        <w:shd w:val="clear" w:color="auto" w:fill="auto"/>
        <w:spacing w:after="0" w:line="240" w:lineRule="auto"/>
        <w:ind w:left="23" w:right="23" w:firstLine="720"/>
        <w:jc w:val="both"/>
        <w:rPr>
          <w:rFonts w:ascii="Liberation Serif" w:hAnsi="Liberation Serif"/>
        </w:rPr>
      </w:pPr>
      <w:r w:rsidRPr="00EF3F4F">
        <w:rPr>
          <w:rFonts w:ascii="Liberation Serif" w:hAnsi="Liberation Serif"/>
        </w:rPr>
        <w:t>Мероприятия инвестиционной программы в зависимости от цели их реа</w:t>
      </w:r>
      <w:r w:rsidRPr="00EF3F4F">
        <w:rPr>
          <w:rFonts w:ascii="Liberation Serif" w:hAnsi="Liberation Serif"/>
        </w:rPr>
        <w:softHyphen/>
        <w:t>лизации должны предусматривать следующие группы мероприятий:</w:t>
      </w:r>
    </w:p>
    <w:p w:rsidR="006D7422" w:rsidRPr="00EF3F4F" w:rsidRDefault="006D7422" w:rsidP="006D7422">
      <w:pPr>
        <w:pStyle w:val="3"/>
        <w:numPr>
          <w:ilvl w:val="0"/>
          <w:numId w:val="1"/>
        </w:numPr>
        <w:shd w:val="clear" w:color="auto" w:fill="auto"/>
        <w:tabs>
          <w:tab w:val="left" w:pos="937"/>
        </w:tabs>
        <w:spacing w:after="0" w:line="240" w:lineRule="auto"/>
        <w:ind w:left="23" w:right="23" w:firstLine="720"/>
        <w:jc w:val="both"/>
        <w:rPr>
          <w:rFonts w:ascii="Liberation Serif" w:hAnsi="Liberation Serif"/>
        </w:rPr>
      </w:pPr>
      <w:r w:rsidRPr="00EF3F4F">
        <w:rPr>
          <w:rFonts w:ascii="Liberation Serif" w:hAnsi="Liberation Serif"/>
        </w:rPr>
        <w:t>модернизацию или реконструкцию существующих объектов централи</w:t>
      </w:r>
      <w:r w:rsidRPr="00EF3F4F">
        <w:rPr>
          <w:rFonts w:ascii="Liberation Serif" w:hAnsi="Liberation Serif"/>
        </w:rPr>
        <w:softHyphen/>
        <w:t>зованных систем водоснабжения в целях снижения уровня износа существую</w:t>
      </w:r>
      <w:r w:rsidRPr="00EF3F4F">
        <w:rPr>
          <w:rFonts w:ascii="Liberation Serif" w:hAnsi="Liberation Serif"/>
        </w:rPr>
        <w:softHyphen/>
        <w:t>щих объектов;</w:t>
      </w:r>
    </w:p>
    <w:p w:rsidR="006D7422" w:rsidRPr="00EF3F4F" w:rsidRDefault="006D7422" w:rsidP="006D7422">
      <w:pPr>
        <w:pStyle w:val="3"/>
        <w:numPr>
          <w:ilvl w:val="0"/>
          <w:numId w:val="1"/>
        </w:numPr>
        <w:shd w:val="clear" w:color="auto" w:fill="auto"/>
        <w:tabs>
          <w:tab w:val="left" w:pos="937"/>
        </w:tabs>
        <w:spacing w:after="0" w:line="240" w:lineRule="auto"/>
        <w:ind w:left="23" w:right="23" w:firstLine="720"/>
        <w:jc w:val="both"/>
        <w:rPr>
          <w:rFonts w:ascii="Liberation Serif" w:hAnsi="Liberation Serif"/>
        </w:rPr>
      </w:pPr>
      <w:r w:rsidRPr="00EF3F4F">
        <w:rPr>
          <w:rFonts w:ascii="Liberation Serif" w:hAnsi="Liberation Serif"/>
        </w:rPr>
        <w:t>модернизацию или реконструкцию существующих объектов централи</w:t>
      </w:r>
      <w:r w:rsidRPr="00EF3F4F">
        <w:rPr>
          <w:rFonts w:ascii="Liberation Serif" w:hAnsi="Liberation Serif"/>
        </w:rPr>
        <w:softHyphen/>
        <w:t>зованных систем водоснабжения, а также строительство новых сетей в целях подключения объектов нового строительства абонентов (технологического присоединения); количества и нагрузки новых объектов;</w:t>
      </w:r>
    </w:p>
    <w:p w:rsidR="006D7422" w:rsidRPr="00EF3F4F" w:rsidRDefault="006D7422" w:rsidP="006D7422">
      <w:pPr>
        <w:pStyle w:val="3"/>
        <w:numPr>
          <w:ilvl w:val="0"/>
          <w:numId w:val="1"/>
        </w:numPr>
        <w:shd w:val="clear" w:color="auto" w:fill="auto"/>
        <w:tabs>
          <w:tab w:val="left" w:pos="946"/>
        </w:tabs>
        <w:spacing w:after="0" w:line="240" w:lineRule="auto"/>
        <w:ind w:left="23" w:right="23" w:firstLine="700"/>
        <w:jc w:val="both"/>
        <w:rPr>
          <w:rFonts w:ascii="Liberation Serif" w:hAnsi="Liberation Serif"/>
        </w:rPr>
      </w:pPr>
      <w:r w:rsidRPr="00EF3F4F">
        <w:rPr>
          <w:rFonts w:ascii="Liberation Serif" w:hAnsi="Liberation Serif"/>
        </w:rPr>
        <w:t>осуществление мероприятий, направленных на повышение экологиче</w:t>
      </w:r>
      <w:r w:rsidRPr="00EF3F4F">
        <w:rPr>
          <w:rFonts w:ascii="Liberation Serif" w:hAnsi="Liberation Serif"/>
        </w:rPr>
        <w:softHyphen/>
        <w:t>ской эффективности и достижению плановых значений показателей качества, надежности и энергоэффективности централизованных систем водоснабжения;</w:t>
      </w:r>
    </w:p>
    <w:p w:rsidR="006D7422" w:rsidRPr="0019761D" w:rsidRDefault="006D7422" w:rsidP="006D7422">
      <w:pPr>
        <w:pStyle w:val="3"/>
        <w:numPr>
          <w:ilvl w:val="0"/>
          <w:numId w:val="1"/>
        </w:numPr>
        <w:shd w:val="clear" w:color="auto" w:fill="auto"/>
        <w:tabs>
          <w:tab w:val="left" w:pos="894"/>
        </w:tabs>
        <w:spacing w:after="0" w:line="240" w:lineRule="auto"/>
        <w:ind w:left="23" w:right="23" w:firstLine="700"/>
        <w:jc w:val="both"/>
        <w:rPr>
          <w:rFonts w:ascii="Liberation Serif" w:hAnsi="Liberation Serif"/>
        </w:rPr>
      </w:pPr>
      <w:r w:rsidRPr="00EF3F4F">
        <w:rPr>
          <w:rFonts w:ascii="Liberation Serif" w:hAnsi="Liberation Serif"/>
        </w:rPr>
        <w:t>стоимость мероприятий инвестиционной программы в адресном перечне по годам реализации мероприятий должна соответствовать объемам финанси</w:t>
      </w:r>
      <w:r w:rsidRPr="00EF3F4F">
        <w:rPr>
          <w:rFonts w:ascii="Liberation Serif" w:hAnsi="Liberation Serif"/>
        </w:rPr>
        <w:softHyphen/>
        <w:t>рования утвержденной инвестиционной программы.</w:t>
      </w:r>
    </w:p>
    <w:p w:rsidR="006D7422" w:rsidRDefault="006D7422"/>
    <w:sectPr w:rsidR="006D7422" w:rsidSect="00D5086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D4C" w:rsidRDefault="00BD0D4C" w:rsidP="00D5086F">
      <w:r>
        <w:separator/>
      </w:r>
    </w:p>
  </w:endnote>
  <w:endnote w:type="continuationSeparator" w:id="0">
    <w:p w:rsidR="00BD0D4C" w:rsidRDefault="00BD0D4C" w:rsidP="00D50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D4C" w:rsidRDefault="00BD0D4C" w:rsidP="00D5086F">
      <w:r>
        <w:separator/>
      </w:r>
    </w:p>
  </w:footnote>
  <w:footnote w:type="continuationSeparator" w:id="0">
    <w:p w:rsidR="00BD0D4C" w:rsidRDefault="00BD0D4C" w:rsidP="00D50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948317"/>
      <w:docPartObj>
        <w:docPartGallery w:val="Page Numbers (Top of Page)"/>
        <w:docPartUnique/>
      </w:docPartObj>
    </w:sdtPr>
    <w:sdtEndPr/>
    <w:sdtContent>
      <w:p w:rsidR="00D5086F" w:rsidRDefault="00D508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030">
          <w:rPr>
            <w:noProof/>
          </w:rPr>
          <w:t>2</w:t>
        </w:r>
        <w:r>
          <w:fldChar w:fldCharType="end"/>
        </w:r>
      </w:p>
    </w:sdtContent>
  </w:sdt>
  <w:p w:rsidR="00D5086F" w:rsidRDefault="00D5086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A7340"/>
    <w:multiLevelType w:val="multilevel"/>
    <w:tmpl w:val="844A84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F414C2"/>
    <w:multiLevelType w:val="multilevel"/>
    <w:tmpl w:val="0BAC42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EA0041F"/>
    <w:multiLevelType w:val="hybridMultilevel"/>
    <w:tmpl w:val="7B48163A"/>
    <w:lvl w:ilvl="0" w:tplc="1FDEE3A2">
      <w:start w:val="3"/>
      <w:numFmt w:val="upperRoman"/>
      <w:lvlText w:val="%1."/>
      <w:lvlJc w:val="left"/>
      <w:pPr>
        <w:ind w:left="1080" w:hanging="72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422"/>
    <w:rsid w:val="001554D8"/>
    <w:rsid w:val="006D7422"/>
    <w:rsid w:val="00BB2030"/>
    <w:rsid w:val="00BD0D4C"/>
    <w:rsid w:val="00D5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74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extended-textshort">
    <w:name w:val="extended-text__short"/>
    <w:basedOn w:val="a0"/>
    <w:rsid w:val="006D7422"/>
  </w:style>
  <w:style w:type="table" w:styleId="a4">
    <w:name w:val="Table Grid"/>
    <w:basedOn w:val="a1"/>
    <w:uiPriority w:val="59"/>
    <w:rsid w:val="006D74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3">
    <w:name w:val="Основной текст3"/>
    <w:basedOn w:val="a"/>
    <w:rsid w:val="006D7422"/>
    <w:pPr>
      <w:widowControl w:val="0"/>
      <w:shd w:val="clear" w:color="auto" w:fill="FFFFFF"/>
      <w:suppressAutoHyphens w:val="0"/>
      <w:spacing w:after="2340" w:line="0" w:lineRule="atLeast"/>
      <w:jc w:val="right"/>
    </w:pPr>
    <w:rPr>
      <w:color w:val="000000"/>
      <w:spacing w:val="1"/>
      <w:lang w:eastAsia="ru-RU"/>
    </w:rPr>
  </w:style>
  <w:style w:type="character" w:customStyle="1" w:styleId="2">
    <w:name w:val="Основной текст2"/>
    <w:basedOn w:val="a0"/>
    <w:rsid w:val="006D74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0"/>
    <w:rsid w:val="006D74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5">
    <w:name w:val="Подпись к таблице_"/>
    <w:basedOn w:val="a0"/>
    <w:link w:val="a6"/>
    <w:rsid w:val="006D7422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6D7422"/>
    <w:pPr>
      <w:widowControl w:val="0"/>
      <w:shd w:val="clear" w:color="auto" w:fill="FFFFFF"/>
      <w:suppressAutoHyphens w:val="0"/>
      <w:spacing w:line="322" w:lineRule="exact"/>
      <w:jc w:val="both"/>
    </w:pPr>
    <w:rPr>
      <w:spacing w:val="1"/>
      <w:sz w:val="22"/>
      <w:szCs w:val="22"/>
      <w:lang w:eastAsia="en-US"/>
    </w:rPr>
  </w:style>
  <w:style w:type="character" w:customStyle="1" w:styleId="1">
    <w:name w:val="Заголовок №1_"/>
    <w:basedOn w:val="a0"/>
    <w:link w:val="10"/>
    <w:rsid w:val="006D742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6D7422"/>
    <w:pPr>
      <w:widowControl w:val="0"/>
      <w:shd w:val="clear" w:color="auto" w:fill="FFFFFF"/>
      <w:suppressAutoHyphens w:val="0"/>
      <w:spacing w:after="420" w:line="0" w:lineRule="atLeast"/>
      <w:ind w:hanging="2740"/>
      <w:jc w:val="center"/>
      <w:outlineLvl w:val="0"/>
    </w:pPr>
    <w:rPr>
      <w:b/>
      <w:bCs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D508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508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D508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508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D5086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5086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74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extended-textshort">
    <w:name w:val="extended-text__short"/>
    <w:basedOn w:val="a0"/>
    <w:rsid w:val="006D7422"/>
  </w:style>
  <w:style w:type="table" w:styleId="a4">
    <w:name w:val="Table Grid"/>
    <w:basedOn w:val="a1"/>
    <w:uiPriority w:val="59"/>
    <w:rsid w:val="006D74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3">
    <w:name w:val="Основной текст3"/>
    <w:basedOn w:val="a"/>
    <w:rsid w:val="006D7422"/>
    <w:pPr>
      <w:widowControl w:val="0"/>
      <w:shd w:val="clear" w:color="auto" w:fill="FFFFFF"/>
      <w:suppressAutoHyphens w:val="0"/>
      <w:spacing w:after="2340" w:line="0" w:lineRule="atLeast"/>
      <w:jc w:val="right"/>
    </w:pPr>
    <w:rPr>
      <w:color w:val="000000"/>
      <w:spacing w:val="1"/>
      <w:lang w:eastAsia="ru-RU"/>
    </w:rPr>
  </w:style>
  <w:style w:type="character" w:customStyle="1" w:styleId="2">
    <w:name w:val="Основной текст2"/>
    <w:basedOn w:val="a0"/>
    <w:rsid w:val="006D74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0"/>
    <w:rsid w:val="006D74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5">
    <w:name w:val="Подпись к таблице_"/>
    <w:basedOn w:val="a0"/>
    <w:link w:val="a6"/>
    <w:rsid w:val="006D7422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6D7422"/>
    <w:pPr>
      <w:widowControl w:val="0"/>
      <w:shd w:val="clear" w:color="auto" w:fill="FFFFFF"/>
      <w:suppressAutoHyphens w:val="0"/>
      <w:spacing w:line="322" w:lineRule="exact"/>
      <w:jc w:val="both"/>
    </w:pPr>
    <w:rPr>
      <w:spacing w:val="1"/>
      <w:sz w:val="22"/>
      <w:szCs w:val="22"/>
      <w:lang w:eastAsia="en-US"/>
    </w:rPr>
  </w:style>
  <w:style w:type="character" w:customStyle="1" w:styleId="1">
    <w:name w:val="Заголовок №1_"/>
    <w:basedOn w:val="a0"/>
    <w:link w:val="10"/>
    <w:rsid w:val="006D742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6D7422"/>
    <w:pPr>
      <w:widowControl w:val="0"/>
      <w:shd w:val="clear" w:color="auto" w:fill="FFFFFF"/>
      <w:suppressAutoHyphens w:val="0"/>
      <w:spacing w:after="420" w:line="0" w:lineRule="atLeast"/>
      <w:ind w:hanging="2740"/>
      <w:jc w:val="center"/>
      <w:outlineLvl w:val="0"/>
    </w:pPr>
    <w:rPr>
      <w:b/>
      <w:bCs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D508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508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D508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508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D5086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5086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1835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AdminKGO</dc:creator>
  <cp:lastModifiedBy>ПК</cp:lastModifiedBy>
  <cp:revision>4</cp:revision>
  <cp:lastPrinted>2022-02-14T11:38:00Z</cp:lastPrinted>
  <dcterms:created xsi:type="dcterms:W3CDTF">2022-02-04T04:19:00Z</dcterms:created>
  <dcterms:modified xsi:type="dcterms:W3CDTF">2022-02-14T11:39:00Z</dcterms:modified>
</cp:coreProperties>
</file>